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A275B" w14:textId="24BE4A7A" w:rsidR="004353BD" w:rsidRPr="00D066A5" w:rsidRDefault="004353BD">
      <w:pPr>
        <w:rPr>
          <w:rFonts w:ascii="Arial" w:hAnsi="Arial" w:cs="Arial"/>
          <w:color w:val="C0504D" w:themeColor="accent2"/>
        </w:rPr>
      </w:pPr>
      <w:bookmarkStart w:id="0" w:name="_GoBack"/>
      <w:bookmarkEnd w:id="0"/>
    </w:p>
    <w:tbl>
      <w:tblPr>
        <w:tblW w:w="10221" w:type="dxa"/>
        <w:tblInd w:w="93" w:type="dxa"/>
        <w:tblLayout w:type="fixed"/>
        <w:tblLook w:val="04A0" w:firstRow="1" w:lastRow="0" w:firstColumn="1" w:lastColumn="0" w:noHBand="0" w:noVBand="1"/>
      </w:tblPr>
      <w:tblGrid>
        <w:gridCol w:w="15"/>
        <w:gridCol w:w="7654"/>
        <w:gridCol w:w="1276"/>
        <w:gridCol w:w="1276"/>
      </w:tblGrid>
      <w:tr w:rsidR="00EA5B33" w:rsidRPr="00A652E7" w14:paraId="3A1FD8C7" w14:textId="77777777" w:rsidTr="00030BF0">
        <w:trPr>
          <w:gridBefore w:val="1"/>
          <w:wBefore w:w="15" w:type="dxa"/>
          <w:trHeight w:val="300"/>
        </w:trPr>
        <w:tc>
          <w:tcPr>
            <w:tcW w:w="7654" w:type="dxa"/>
            <w:tcBorders>
              <w:top w:val="single" w:sz="18" w:space="0" w:color="C0504D" w:themeColor="accent2"/>
              <w:left w:val="nil"/>
              <w:bottom w:val="nil"/>
              <w:right w:val="nil"/>
            </w:tcBorders>
            <w:shd w:val="clear" w:color="auto" w:fill="FFFFFF"/>
            <w:noWrap/>
            <w:vAlign w:val="bottom"/>
          </w:tcPr>
          <w:p w14:paraId="7FF8BC6F" w14:textId="6DFCFF9E" w:rsidR="00EA5B33" w:rsidRPr="00A652E7" w:rsidRDefault="00341E82" w:rsidP="006931E2">
            <w:pPr>
              <w:rPr>
                <w:rFonts w:ascii="Arial" w:eastAsia="Times New Roman" w:hAnsi="Arial"/>
                <w:b/>
                <w:lang w:val="en-GB"/>
              </w:rPr>
            </w:pPr>
            <w:r>
              <w:rPr>
                <w:rFonts w:ascii="Arial" w:eastAsia="Times New Roman" w:hAnsi="Arial"/>
                <w:b/>
                <w:lang w:val="en-GB"/>
              </w:rPr>
              <w:t>GAMBICA</w:t>
            </w:r>
          </w:p>
        </w:tc>
        <w:tc>
          <w:tcPr>
            <w:tcW w:w="2552" w:type="dxa"/>
            <w:gridSpan w:val="2"/>
            <w:tcBorders>
              <w:top w:val="single" w:sz="18" w:space="0" w:color="C0504D" w:themeColor="accent2"/>
              <w:left w:val="nil"/>
              <w:bottom w:val="nil"/>
              <w:right w:val="nil"/>
            </w:tcBorders>
            <w:shd w:val="clear" w:color="auto" w:fill="FFFFFF"/>
            <w:noWrap/>
          </w:tcPr>
          <w:p w14:paraId="0461E1CB" w14:textId="4DA57123" w:rsidR="00EA5B33" w:rsidRPr="00A652E7" w:rsidRDefault="00030BF0" w:rsidP="006931E2">
            <w:pPr>
              <w:jc w:val="right"/>
              <w:rPr>
                <w:rFonts w:ascii="Arial" w:eastAsia="Times New Roman" w:hAnsi="Arial"/>
                <w:b/>
                <w:lang w:val="en-GB"/>
              </w:rPr>
            </w:pPr>
            <w:r>
              <w:rPr>
                <w:rFonts w:ascii="Arial" w:eastAsia="Times New Roman" w:hAnsi="Arial"/>
                <w:b/>
                <w:lang w:val="en-GB"/>
              </w:rPr>
              <w:t>4.2 F41</w:t>
            </w:r>
          </w:p>
        </w:tc>
      </w:tr>
      <w:tr w:rsidR="00EA5B33" w:rsidRPr="00106F67" w14:paraId="741DA775" w14:textId="77777777" w:rsidTr="00B27DA6">
        <w:trPr>
          <w:gridBefore w:val="1"/>
          <w:wBefore w:w="15" w:type="dxa"/>
          <w:trHeight w:val="300"/>
        </w:trPr>
        <w:tc>
          <w:tcPr>
            <w:tcW w:w="7654" w:type="dxa"/>
            <w:tcBorders>
              <w:top w:val="nil"/>
              <w:left w:val="nil"/>
              <w:bottom w:val="nil"/>
              <w:right w:val="nil"/>
            </w:tcBorders>
            <w:shd w:val="clear" w:color="auto" w:fill="FFFFFF"/>
            <w:noWrap/>
            <w:vAlign w:val="bottom"/>
          </w:tcPr>
          <w:p w14:paraId="72CC0E53" w14:textId="4DE9773E" w:rsidR="00EA5B33" w:rsidRPr="00341E82" w:rsidRDefault="00EA5B33" w:rsidP="00341E82">
            <w:pPr>
              <w:rPr>
                <w:rFonts w:ascii="Arial" w:eastAsia="Times New Roman" w:hAnsi="Arial"/>
                <w:b/>
                <w:color w:val="C0504D" w:themeColor="accent2"/>
                <w:lang w:val="en-GB"/>
              </w:rPr>
            </w:pPr>
            <w:r w:rsidRPr="00341E82">
              <w:rPr>
                <w:rFonts w:ascii="Arial" w:eastAsia="Times New Roman" w:hAnsi="Arial"/>
                <w:b/>
                <w:color w:val="C0504D" w:themeColor="accent2"/>
                <w:lang w:val="en-GB"/>
              </w:rPr>
              <w:t>www.</w:t>
            </w:r>
            <w:r w:rsidR="00341E82">
              <w:rPr>
                <w:rFonts w:ascii="Arial" w:eastAsia="Times New Roman" w:hAnsi="Arial"/>
                <w:b/>
                <w:color w:val="C0504D" w:themeColor="accent2"/>
                <w:lang w:val="en-GB"/>
              </w:rPr>
              <w:t>gambica.org.uk</w:t>
            </w:r>
          </w:p>
        </w:tc>
        <w:tc>
          <w:tcPr>
            <w:tcW w:w="2552" w:type="dxa"/>
            <w:gridSpan w:val="2"/>
            <w:vMerge w:val="restart"/>
            <w:tcBorders>
              <w:top w:val="nil"/>
              <w:left w:val="nil"/>
              <w:right w:val="nil"/>
            </w:tcBorders>
            <w:shd w:val="clear" w:color="auto" w:fill="FFFFFF"/>
            <w:noWrap/>
          </w:tcPr>
          <w:p w14:paraId="194E83A9" w14:textId="2020A4CC" w:rsidR="00EA5B33" w:rsidRPr="00106F67" w:rsidRDefault="00256217" w:rsidP="00B27DA6">
            <w:pPr>
              <w:jc w:val="right"/>
              <w:rPr>
                <w:rFonts w:ascii="Arial" w:eastAsia="Times New Roman" w:hAnsi="Arial"/>
                <w:color w:val="C0504D" w:themeColor="accent2"/>
                <w:lang w:val="en-GB"/>
              </w:rPr>
            </w:pPr>
            <w:r w:rsidRPr="009A25C4">
              <w:rPr>
                <w:noProof/>
                <w:color w:val="000000" w:themeColor="text1"/>
              </w:rPr>
              <w:drawing>
                <wp:inline distT="0" distB="0" distL="0" distR="0" wp14:anchorId="1F5EF0AA" wp14:editId="3A40BCA6">
                  <wp:extent cx="1614792" cy="372157"/>
                  <wp:effectExtent l="0" t="0" r="0" b="8890"/>
                  <wp:docPr id="15" name="Picture 15" descr="GAMB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MB Logo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415" cy="373223"/>
                          </a:xfrm>
                          <a:prstGeom prst="rect">
                            <a:avLst/>
                          </a:prstGeom>
                          <a:noFill/>
                          <a:ln>
                            <a:noFill/>
                          </a:ln>
                        </pic:spPr>
                      </pic:pic>
                    </a:graphicData>
                  </a:graphic>
                </wp:inline>
              </w:drawing>
            </w:r>
          </w:p>
        </w:tc>
      </w:tr>
      <w:tr w:rsidR="00EA5B33" w:rsidRPr="00A652E7" w14:paraId="771262A6" w14:textId="77777777" w:rsidTr="00030BF0">
        <w:trPr>
          <w:gridBefore w:val="1"/>
          <w:wBefore w:w="15" w:type="dxa"/>
          <w:trHeight w:val="300"/>
        </w:trPr>
        <w:tc>
          <w:tcPr>
            <w:tcW w:w="7654" w:type="dxa"/>
            <w:tcBorders>
              <w:top w:val="nil"/>
              <w:left w:val="nil"/>
              <w:bottom w:val="single" w:sz="18" w:space="0" w:color="C0504D" w:themeColor="accent2"/>
              <w:right w:val="nil"/>
            </w:tcBorders>
            <w:shd w:val="clear" w:color="auto" w:fill="FFFFFF"/>
            <w:noWrap/>
          </w:tcPr>
          <w:p w14:paraId="30AE3522" w14:textId="74C5579D" w:rsidR="00EA5B33" w:rsidRPr="00A652E7" w:rsidRDefault="00256217" w:rsidP="00256217">
            <w:pPr>
              <w:widowControl w:val="0"/>
              <w:autoSpaceDE w:val="0"/>
              <w:autoSpaceDN w:val="0"/>
              <w:adjustRightInd w:val="0"/>
              <w:rPr>
                <w:rFonts w:ascii="Arial" w:eastAsia="Times New Roman" w:hAnsi="Arial" w:cs="Arial"/>
                <w:lang w:val="en-GB"/>
              </w:rPr>
            </w:pPr>
            <w:r w:rsidRPr="0014594E">
              <w:rPr>
                <w:rFonts w:ascii="Arial" w:eastAsia="Times New Roman" w:hAnsi="Arial"/>
                <w:color w:val="000000" w:themeColor="text1"/>
                <w:lang w:val="en-GB"/>
              </w:rPr>
              <w:t>The Trade Association for Instrumentation, Control, Automation and Laboratory Technology in the UK. It has membership of over 200 companies including the major multinationals in the sector as well as smaller and medium sized companies. Our primary objectives are to further the successful development of the industry and to promote the competitiveness and profitability of member companies.</w:t>
            </w:r>
          </w:p>
        </w:tc>
        <w:tc>
          <w:tcPr>
            <w:tcW w:w="2552" w:type="dxa"/>
            <w:gridSpan w:val="2"/>
            <w:vMerge/>
            <w:tcBorders>
              <w:left w:val="nil"/>
              <w:bottom w:val="single" w:sz="18" w:space="0" w:color="C0504D" w:themeColor="accent2"/>
              <w:right w:val="nil"/>
            </w:tcBorders>
            <w:shd w:val="clear" w:color="auto" w:fill="FFFFFF"/>
            <w:noWrap/>
          </w:tcPr>
          <w:p w14:paraId="2639161F" w14:textId="77777777" w:rsidR="00EA5B33" w:rsidRPr="00A652E7" w:rsidRDefault="00EA5B33" w:rsidP="006931E2">
            <w:pPr>
              <w:jc w:val="right"/>
              <w:rPr>
                <w:rFonts w:ascii="Arial" w:eastAsia="Times New Roman" w:hAnsi="Arial"/>
                <w:lang w:val="en-GB"/>
              </w:rPr>
            </w:pPr>
          </w:p>
        </w:tc>
      </w:tr>
      <w:tr w:rsidR="00BB495C" w:rsidRPr="00BB495C" w14:paraId="0C0C6AAF" w14:textId="77777777" w:rsidTr="00030BF0">
        <w:trPr>
          <w:trHeight w:val="300"/>
        </w:trPr>
        <w:tc>
          <w:tcPr>
            <w:tcW w:w="7669" w:type="dxa"/>
            <w:gridSpan w:val="2"/>
            <w:tcBorders>
              <w:top w:val="single" w:sz="18" w:space="0" w:color="C0504D" w:themeColor="accent2"/>
              <w:left w:val="nil"/>
              <w:bottom w:val="nil"/>
              <w:right w:val="nil"/>
            </w:tcBorders>
            <w:shd w:val="clear" w:color="auto" w:fill="auto"/>
            <w:noWrap/>
            <w:vAlign w:val="bottom"/>
            <w:hideMark/>
          </w:tcPr>
          <w:p w14:paraId="010F8CFA" w14:textId="7FAC5088" w:rsidR="00BB495C" w:rsidRPr="00341E82" w:rsidRDefault="00BB495C" w:rsidP="00BB495C">
            <w:pPr>
              <w:rPr>
                <w:rFonts w:ascii="Arial" w:eastAsia="Times New Roman" w:hAnsi="Arial"/>
                <w:b/>
                <w:lang w:val="en-GB"/>
              </w:rPr>
            </w:pPr>
            <w:proofErr w:type="spellStart"/>
            <w:r w:rsidRPr="00341E82">
              <w:rPr>
                <w:rFonts w:ascii="Arial" w:eastAsia="Times New Roman" w:hAnsi="Arial"/>
                <w:b/>
                <w:lang w:val="en-GB"/>
              </w:rPr>
              <w:t>Alconbury</w:t>
            </w:r>
            <w:proofErr w:type="spellEnd"/>
            <w:r w:rsidRPr="00341E82">
              <w:rPr>
                <w:rFonts w:ascii="Arial" w:eastAsia="Times New Roman" w:hAnsi="Arial"/>
                <w:b/>
                <w:lang w:val="en-GB"/>
              </w:rPr>
              <w:t xml:space="preserve"> Weston</w:t>
            </w:r>
            <w:r w:rsidR="00256217">
              <w:rPr>
                <w:rFonts w:ascii="Arial" w:eastAsia="Times New Roman" w:hAnsi="Arial"/>
                <w:b/>
                <w:lang w:val="en-GB"/>
              </w:rPr>
              <w:t xml:space="preserve"> Ltd</w:t>
            </w:r>
          </w:p>
        </w:tc>
        <w:tc>
          <w:tcPr>
            <w:tcW w:w="1276" w:type="dxa"/>
            <w:tcBorders>
              <w:top w:val="single" w:sz="18" w:space="0" w:color="C0504D" w:themeColor="accent2"/>
              <w:left w:val="nil"/>
              <w:bottom w:val="nil"/>
              <w:right w:val="nil"/>
            </w:tcBorders>
            <w:shd w:val="clear" w:color="auto" w:fill="auto"/>
            <w:vAlign w:val="bottom"/>
          </w:tcPr>
          <w:p w14:paraId="4CA001BA" w14:textId="77777777" w:rsidR="00BB495C" w:rsidRPr="00BB495C" w:rsidRDefault="00BB495C" w:rsidP="00BB495C">
            <w:pPr>
              <w:rPr>
                <w:rFonts w:ascii="Arial" w:hAnsi="Arial" w:cs="Arial"/>
                <w:color w:val="191919"/>
              </w:rPr>
            </w:pPr>
          </w:p>
        </w:tc>
        <w:tc>
          <w:tcPr>
            <w:tcW w:w="1276" w:type="dxa"/>
            <w:tcBorders>
              <w:top w:val="single" w:sz="18" w:space="0" w:color="C0504D" w:themeColor="accent2"/>
              <w:left w:val="nil"/>
              <w:bottom w:val="nil"/>
              <w:right w:val="nil"/>
            </w:tcBorders>
            <w:shd w:val="clear" w:color="auto" w:fill="auto"/>
          </w:tcPr>
          <w:p w14:paraId="316F0B2C" w14:textId="0B5541BA" w:rsidR="00BB495C" w:rsidRPr="00341E82" w:rsidRDefault="00030BF0" w:rsidP="00341E82">
            <w:pPr>
              <w:rPr>
                <w:rFonts w:ascii="Arial" w:eastAsia="Times New Roman" w:hAnsi="Arial"/>
                <w:b/>
                <w:lang w:val="en-GB"/>
              </w:rPr>
            </w:pPr>
            <w:r>
              <w:rPr>
                <w:rFonts w:ascii="Arial" w:eastAsia="Times New Roman" w:hAnsi="Arial"/>
                <w:b/>
                <w:lang w:val="en-GB"/>
              </w:rPr>
              <w:t>9.2 A38</w:t>
            </w:r>
          </w:p>
        </w:tc>
      </w:tr>
      <w:tr w:rsidR="00256217" w:rsidRPr="00BB495C" w14:paraId="243C53DB" w14:textId="77777777" w:rsidTr="00B27DA6">
        <w:trPr>
          <w:trHeight w:val="300"/>
        </w:trPr>
        <w:tc>
          <w:tcPr>
            <w:tcW w:w="7669" w:type="dxa"/>
            <w:gridSpan w:val="2"/>
            <w:tcBorders>
              <w:top w:val="nil"/>
              <w:left w:val="nil"/>
              <w:bottom w:val="nil"/>
              <w:right w:val="nil"/>
            </w:tcBorders>
            <w:shd w:val="clear" w:color="auto" w:fill="auto"/>
            <w:noWrap/>
            <w:vAlign w:val="bottom"/>
          </w:tcPr>
          <w:p w14:paraId="53656AEE" w14:textId="77777777" w:rsidR="00256217" w:rsidRPr="00341E82" w:rsidRDefault="00A22098" w:rsidP="00BB495C">
            <w:pPr>
              <w:rPr>
                <w:color w:val="C0504D" w:themeColor="accent2"/>
              </w:rPr>
            </w:pPr>
            <w:hyperlink r:id="rId7" w:history="1">
              <w:r w:rsidR="00256217" w:rsidRPr="00341E82">
                <w:rPr>
                  <w:rFonts w:ascii="Arial" w:eastAsia="Times New Roman" w:hAnsi="Arial"/>
                  <w:b/>
                  <w:color w:val="C0504D" w:themeColor="accent2"/>
                  <w:lang w:val="en-GB"/>
                </w:rPr>
                <w:t>www.a-w-l.co.uk</w:t>
              </w:r>
            </w:hyperlink>
          </w:p>
        </w:tc>
        <w:tc>
          <w:tcPr>
            <w:tcW w:w="2552" w:type="dxa"/>
            <w:gridSpan w:val="2"/>
            <w:vMerge w:val="restart"/>
            <w:tcBorders>
              <w:top w:val="nil"/>
              <w:left w:val="nil"/>
              <w:right w:val="nil"/>
            </w:tcBorders>
            <w:shd w:val="clear" w:color="auto" w:fill="auto"/>
            <w:vAlign w:val="bottom"/>
          </w:tcPr>
          <w:p w14:paraId="1E079719" w14:textId="77777777" w:rsidR="00256217" w:rsidRPr="00BB495C" w:rsidRDefault="00256217" w:rsidP="00BB495C">
            <w:pPr>
              <w:jc w:val="right"/>
              <w:rPr>
                <w:rFonts w:ascii="Arial" w:hAnsi="Arial" w:cs="Arial"/>
                <w:color w:val="191919"/>
              </w:rPr>
            </w:pPr>
          </w:p>
        </w:tc>
      </w:tr>
      <w:tr w:rsidR="00256217" w:rsidRPr="00BB495C" w14:paraId="06EAD471" w14:textId="77777777" w:rsidTr="00B27DA6">
        <w:trPr>
          <w:trHeight w:val="300"/>
        </w:trPr>
        <w:tc>
          <w:tcPr>
            <w:tcW w:w="7669" w:type="dxa"/>
            <w:gridSpan w:val="2"/>
            <w:tcBorders>
              <w:top w:val="nil"/>
              <w:left w:val="nil"/>
              <w:bottom w:val="single" w:sz="18" w:space="0" w:color="C0504D" w:themeColor="accent2"/>
              <w:right w:val="nil"/>
            </w:tcBorders>
            <w:shd w:val="clear" w:color="auto" w:fill="auto"/>
            <w:noWrap/>
            <w:vAlign w:val="bottom"/>
          </w:tcPr>
          <w:p w14:paraId="3969ADC2" w14:textId="77777777" w:rsidR="00256217" w:rsidRPr="00BB495C" w:rsidRDefault="00256217" w:rsidP="00BB495C">
            <w:pPr>
              <w:rPr>
                <w:rFonts w:ascii="Arial" w:hAnsi="Arial" w:cs="Arial"/>
                <w:color w:val="191919"/>
              </w:rPr>
            </w:pPr>
            <w:r w:rsidRPr="00BB495C">
              <w:rPr>
                <w:rFonts w:ascii="Arial" w:hAnsi="Arial" w:cs="Arial"/>
                <w:color w:val="191919"/>
              </w:rPr>
              <w:t xml:space="preserve">Continuous processing equipment and </w:t>
            </w:r>
            <w:proofErr w:type="spellStart"/>
            <w:r w:rsidRPr="00BB495C">
              <w:rPr>
                <w:rFonts w:ascii="Arial" w:hAnsi="Arial" w:cs="Arial"/>
                <w:color w:val="191919"/>
              </w:rPr>
              <w:t>sytems</w:t>
            </w:r>
            <w:proofErr w:type="spellEnd"/>
          </w:p>
        </w:tc>
        <w:tc>
          <w:tcPr>
            <w:tcW w:w="2552" w:type="dxa"/>
            <w:gridSpan w:val="2"/>
            <w:vMerge/>
            <w:tcBorders>
              <w:left w:val="nil"/>
              <w:bottom w:val="single" w:sz="18" w:space="0" w:color="C0504D" w:themeColor="accent2"/>
              <w:right w:val="nil"/>
            </w:tcBorders>
            <w:shd w:val="clear" w:color="auto" w:fill="auto"/>
            <w:vAlign w:val="bottom"/>
          </w:tcPr>
          <w:p w14:paraId="5DD9C86D" w14:textId="77777777" w:rsidR="00256217" w:rsidRPr="00BB495C" w:rsidRDefault="00256217" w:rsidP="00BB495C">
            <w:pPr>
              <w:jc w:val="right"/>
              <w:rPr>
                <w:rFonts w:ascii="Arial" w:hAnsi="Arial" w:cs="Arial"/>
                <w:color w:val="191919"/>
              </w:rPr>
            </w:pPr>
          </w:p>
        </w:tc>
      </w:tr>
      <w:tr w:rsidR="00BB495C" w:rsidRPr="00BB495C" w14:paraId="3490F284" w14:textId="77777777" w:rsidTr="00030BF0">
        <w:trPr>
          <w:trHeight w:val="300"/>
        </w:trPr>
        <w:tc>
          <w:tcPr>
            <w:tcW w:w="7669" w:type="dxa"/>
            <w:gridSpan w:val="2"/>
            <w:tcBorders>
              <w:top w:val="single" w:sz="18" w:space="0" w:color="C0504D" w:themeColor="accent2"/>
              <w:left w:val="nil"/>
              <w:bottom w:val="nil"/>
              <w:right w:val="nil"/>
            </w:tcBorders>
            <w:shd w:val="clear" w:color="auto" w:fill="auto"/>
            <w:noWrap/>
            <w:vAlign w:val="bottom"/>
            <w:hideMark/>
          </w:tcPr>
          <w:p w14:paraId="780273C8" w14:textId="109A6EC4" w:rsidR="00BB495C" w:rsidRPr="00341E82" w:rsidRDefault="00BB495C" w:rsidP="00BB495C">
            <w:pPr>
              <w:rPr>
                <w:rFonts w:ascii="Arial" w:eastAsia="Times New Roman" w:hAnsi="Arial"/>
                <w:b/>
                <w:lang w:val="en-GB"/>
              </w:rPr>
            </w:pPr>
            <w:r w:rsidRPr="00341E82">
              <w:rPr>
                <w:rFonts w:ascii="Arial" w:eastAsia="Times New Roman" w:hAnsi="Arial"/>
                <w:b/>
                <w:lang w:val="en-GB"/>
              </w:rPr>
              <w:t>Astell Scientific</w:t>
            </w:r>
            <w:r w:rsidR="00256217">
              <w:rPr>
                <w:rFonts w:ascii="Arial" w:eastAsia="Times New Roman" w:hAnsi="Arial"/>
                <w:b/>
                <w:lang w:val="en-GB"/>
              </w:rPr>
              <w:t xml:space="preserve"> Ltd</w:t>
            </w:r>
          </w:p>
        </w:tc>
        <w:tc>
          <w:tcPr>
            <w:tcW w:w="1276" w:type="dxa"/>
            <w:tcBorders>
              <w:top w:val="single" w:sz="18" w:space="0" w:color="C0504D" w:themeColor="accent2"/>
              <w:left w:val="nil"/>
              <w:bottom w:val="nil"/>
              <w:right w:val="nil"/>
            </w:tcBorders>
            <w:shd w:val="clear" w:color="auto" w:fill="auto"/>
            <w:noWrap/>
            <w:vAlign w:val="bottom"/>
            <w:hideMark/>
          </w:tcPr>
          <w:p w14:paraId="1120AF4D" w14:textId="77777777" w:rsidR="00BB495C" w:rsidRPr="00BB495C" w:rsidRDefault="00BB495C" w:rsidP="00BB495C">
            <w:pPr>
              <w:rPr>
                <w:rFonts w:ascii="Arial" w:hAnsi="Arial" w:cs="Arial"/>
                <w:color w:val="191919"/>
              </w:rPr>
            </w:pPr>
          </w:p>
        </w:tc>
        <w:tc>
          <w:tcPr>
            <w:tcW w:w="1276" w:type="dxa"/>
            <w:tcBorders>
              <w:top w:val="single" w:sz="18" w:space="0" w:color="C0504D" w:themeColor="accent2"/>
              <w:left w:val="nil"/>
              <w:bottom w:val="nil"/>
              <w:right w:val="nil"/>
            </w:tcBorders>
            <w:shd w:val="clear" w:color="auto" w:fill="auto"/>
            <w:noWrap/>
            <w:hideMark/>
          </w:tcPr>
          <w:p w14:paraId="2DF1E953" w14:textId="77777777" w:rsidR="00BB495C" w:rsidRPr="00341E82" w:rsidRDefault="00BB495C" w:rsidP="00341E82">
            <w:pPr>
              <w:rPr>
                <w:rFonts w:ascii="Arial" w:eastAsia="Times New Roman" w:hAnsi="Arial"/>
                <w:b/>
                <w:lang w:val="en-GB"/>
              </w:rPr>
            </w:pPr>
            <w:r w:rsidRPr="00341E82">
              <w:rPr>
                <w:rFonts w:ascii="Arial" w:eastAsia="Times New Roman" w:hAnsi="Arial"/>
                <w:b/>
                <w:lang w:val="en-GB"/>
              </w:rPr>
              <w:t>4.2 G48</w:t>
            </w:r>
          </w:p>
        </w:tc>
      </w:tr>
      <w:tr w:rsidR="00BB495C" w:rsidRPr="00BB495C" w14:paraId="16151018" w14:textId="77777777" w:rsidTr="00B27DA6">
        <w:trPr>
          <w:trHeight w:val="300"/>
        </w:trPr>
        <w:tc>
          <w:tcPr>
            <w:tcW w:w="7669" w:type="dxa"/>
            <w:gridSpan w:val="2"/>
            <w:tcBorders>
              <w:top w:val="nil"/>
              <w:left w:val="nil"/>
              <w:bottom w:val="nil"/>
              <w:right w:val="nil"/>
            </w:tcBorders>
            <w:shd w:val="clear" w:color="auto" w:fill="FFFFFF"/>
            <w:noWrap/>
            <w:vAlign w:val="bottom"/>
          </w:tcPr>
          <w:p w14:paraId="37B471DE" w14:textId="77777777" w:rsidR="00BB495C" w:rsidRPr="00BB495C" w:rsidRDefault="00A22098" w:rsidP="00BB495C">
            <w:pPr>
              <w:rPr>
                <w:rFonts w:ascii="Arial" w:hAnsi="Arial" w:cs="Arial"/>
                <w:color w:val="191919"/>
              </w:rPr>
            </w:pPr>
            <w:hyperlink r:id="rId8" w:history="1">
              <w:r w:rsidR="00BB495C" w:rsidRPr="00341E82">
                <w:rPr>
                  <w:rFonts w:ascii="Arial" w:eastAsia="Times New Roman" w:hAnsi="Arial"/>
                  <w:b/>
                  <w:color w:val="C0504D" w:themeColor="accent2"/>
                  <w:lang w:val="en-GB"/>
                </w:rPr>
                <w:t>www.astell.com</w:t>
              </w:r>
            </w:hyperlink>
          </w:p>
        </w:tc>
        <w:tc>
          <w:tcPr>
            <w:tcW w:w="2552" w:type="dxa"/>
            <w:gridSpan w:val="2"/>
            <w:vMerge w:val="restart"/>
            <w:tcBorders>
              <w:top w:val="nil"/>
              <w:left w:val="nil"/>
              <w:right w:val="nil"/>
            </w:tcBorders>
            <w:shd w:val="clear" w:color="auto" w:fill="FFFFFF"/>
            <w:noWrap/>
          </w:tcPr>
          <w:p w14:paraId="2081292B" w14:textId="357E2F91" w:rsidR="00BB495C" w:rsidRPr="00BB495C" w:rsidRDefault="00E7206A" w:rsidP="00B27DA6">
            <w:pPr>
              <w:jc w:val="right"/>
              <w:rPr>
                <w:rFonts w:ascii="Arial" w:hAnsi="Arial" w:cs="Arial"/>
                <w:color w:val="191919"/>
              </w:rPr>
            </w:pPr>
            <w:r>
              <w:rPr>
                <w:rFonts w:ascii="Arial" w:hAnsi="Arial" w:cs="Arial"/>
                <w:noProof/>
                <w:color w:val="191919"/>
              </w:rPr>
              <w:drawing>
                <wp:inline distT="0" distB="0" distL="0" distR="0" wp14:anchorId="44F3A9EA" wp14:editId="3418C404">
                  <wp:extent cx="1483360" cy="414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ll_Logo_New_Blue_Yellow copy.pdf"/>
                          <pic:cNvPicPr/>
                        </pic:nvPicPr>
                        <pic:blipFill>
                          <a:blip r:embed="rId9">
                            <a:extLst>
                              <a:ext uri="{28A0092B-C50C-407E-A947-70E740481C1C}">
                                <a14:useLocalDpi xmlns:a14="http://schemas.microsoft.com/office/drawing/2010/main" val="0"/>
                              </a:ext>
                            </a:extLst>
                          </a:blip>
                          <a:stretch>
                            <a:fillRect/>
                          </a:stretch>
                        </pic:blipFill>
                        <pic:spPr>
                          <a:xfrm>
                            <a:off x="0" y="0"/>
                            <a:ext cx="1483360" cy="414020"/>
                          </a:xfrm>
                          <a:prstGeom prst="rect">
                            <a:avLst/>
                          </a:prstGeom>
                        </pic:spPr>
                      </pic:pic>
                    </a:graphicData>
                  </a:graphic>
                </wp:inline>
              </w:drawing>
            </w:r>
          </w:p>
        </w:tc>
      </w:tr>
      <w:tr w:rsidR="00BB495C" w:rsidRPr="00BB495C" w14:paraId="3AEE064F" w14:textId="77777777" w:rsidTr="00B27DA6">
        <w:trPr>
          <w:trHeight w:val="509"/>
        </w:trPr>
        <w:tc>
          <w:tcPr>
            <w:tcW w:w="7669" w:type="dxa"/>
            <w:gridSpan w:val="2"/>
            <w:tcBorders>
              <w:top w:val="nil"/>
              <w:left w:val="nil"/>
              <w:bottom w:val="single" w:sz="18" w:space="0" w:color="F79646"/>
              <w:right w:val="nil"/>
            </w:tcBorders>
            <w:shd w:val="clear" w:color="auto" w:fill="FFFFFF"/>
            <w:noWrap/>
          </w:tcPr>
          <w:p w14:paraId="41172868" w14:textId="77777777" w:rsidR="00BB495C" w:rsidRPr="00BB495C" w:rsidRDefault="00BB495C" w:rsidP="00B27DA6">
            <w:pPr>
              <w:rPr>
                <w:rFonts w:ascii="Arial" w:hAnsi="Arial" w:cs="Arial"/>
                <w:color w:val="191919"/>
              </w:rPr>
            </w:pPr>
            <w:r w:rsidRPr="00BB495C">
              <w:rPr>
                <w:rFonts w:ascii="Arial" w:hAnsi="Arial" w:cs="Arial"/>
                <w:color w:val="191919"/>
              </w:rPr>
              <w:t>Autoclaves</w:t>
            </w:r>
          </w:p>
        </w:tc>
        <w:tc>
          <w:tcPr>
            <w:tcW w:w="2552" w:type="dxa"/>
            <w:gridSpan w:val="2"/>
            <w:vMerge/>
            <w:tcBorders>
              <w:left w:val="nil"/>
              <w:bottom w:val="nil"/>
              <w:right w:val="nil"/>
            </w:tcBorders>
            <w:shd w:val="clear" w:color="auto" w:fill="FFFFFF"/>
            <w:noWrap/>
            <w:vAlign w:val="bottom"/>
          </w:tcPr>
          <w:p w14:paraId="307606C2" w14:textId="77777777" w:rsidR="00BB495C" w:rsidRPr="00BB495C" w:rsidRDefault="00BB495C" w:rsidP="00BB495C">
            <w:pPr>
              <w:jc w:val="right"/>
              <w:rPr>
                <w:rFonts w:ascii="Arial" w:hAnsi="Arial" w:cs="Arial"/>
                <w:color w:val="191919"/>
              </w:rPr>
            </w:pPr>
          </w:p>
        </w:tc>
      </w:tr>
      <w:tr w:rsidR="00BB495C" w:rsidRPr="00BB495C" w14:paraId="7355E597" w14:textId="77777777" w:rsidTr="00B27DA6">
        <w:trPr>
          <w:trHeight w:val="200"/>
        </w:trPr>
        <w:tc>
          <w:tcPr>
            <w:tcW w:w="7669" w:type="dxa"/>
            <w:gridSpan w:val="2"/>
            <w:tcBorders>
              <w:top w:val="single" w:sz="18" w:space="0" w:color="C0504D" w:themeColor="accent2"/>
              <w:left w:val="nil"/>
              <w:right w:val="nil"/>
            </w:tcBorders>
            <w:shd w:val="clear" w:color="auto" w:fill="auto"/>
            <w:noWrap/>
            <w:hideMark/>
          </w:tcPr>
          <w:p w14:paraId="133802EC" w14:textId="2DEF6441" w:rsidR="00BB495C" w:rsidRPr="00341E82" w:rsidRDefault="00BB495C" w:rsidP="00B27DA6">
            <w:pPr>
              <w:rPr>
                <w:rFonts w:ascii="Arial" w:eastAsia="Times New Roman" w:hAnsi="Arial"/>
                <w:b/>
                <w:lang w:val="en-GB"/>
              </w:rPr>
            </w:pPr>
            <w:proofErr w:type="spellStart"/>
            <w:r w:rsidRPr="00341E82">
              <w:rPr>
                <w:rFonts w:ascii="Arial" w:eastAsia="Times New Roman" w:hAnsi="Arial"/>
                <w:b/>
                <w:lang w:val="en-GB"/>
              </w:rPr>
              <w:t>Bigneat</w:t>
            </w:r>
            <w:proofErr w:type="spellEnd"/>
            <w:r w:rsidR="00256217">
              <w:rPr>
                <w:rFonts w:ascii="Arial" w:eastAsia="Times New Roman" w:hAnsi="Arial"/>
                <w:b/>
                <w:lang w:val="en-GB"/>
              </w:rPr>
              <w:t xml:space="preserve"> Ltd</w:t>
            </w:r>
          </w:p>
        </w:tc>
        <w:tc>
          <w:tcPr>
            <w:tcW w:w="1276" w:type="dxa"/>
            <w:tcBorders>
              <w:top w:val="single" w:sz="18" w:space="0" w:color="C0504D" w:themeColor="accent2"/>
              <w:left w:val="nil"/>
              <w:right w:val="nil"/>
            </w:tcBorders>
            <w:shd w:val="clear" w:color="auto" w:fill="auto"/>
            <w:vAlign w:val="bottom"/>
          </w:tcPr>
          <w:p w14:paraId="66D4DD7E" w14:textId="77777777" w:rsidR="00BB495C" w:rsidRPr="00BB495C" w:rsidRDefault="00BB495C" w:rsidP="00BB495C">
            <w:pPr>
              <w:rPr>
                <w:rFonts w:ascii="Arial" w:hAnsi="Arial" w:cs="Arial"/>
                <w:color w:val="191919"/>
              </w:rPr>
            </w:pPr>
          </w:p>
        </w:tc>
        <w:tc>
          <w:tcPr>
            <w:tcW w:w="1276" w:type="dxa"/>
            <w:tcBorders>
              <w:top w:val="single" w:sz="18" w:space="0" w:color="C0504D" w:themeColor="accent2"/>
              <w:left w:val="nil"/>
              <w:right w:val="nil"/>
            </w:tcBorders>
            <w:shd w:val="clear" w:color="auto" w:fill="auto"/>
          </w:tcPr>
          <w:p w14:paraId="0F4208BD" w14:textId="53F594C1" w:rsidR="00BB495C" w:rsidRPr="00341E82" w:rsidRDefault="00030BF0" w:rsidP="00341E82">
            <w:pPr>
              <w:rPr>
                <w:rFonts w:ascii="Arial" w:eastAsia="Times New Roman" w:hAnsi="Arial"/>
                <w:b/>
                <w:lang w:val="en-GB"/>
              </w:rPr>
            </w:pPr>
            <w:r>
              <w:rPr>
                <w:rFonts w:ascii="Arial" w:eastAsia="Times New Roman" w:hAnsi="Arial"/>
                <w:b/>
                <w:lang w:val="en-GB"/>
              </w:rPr>
              <w:t>4.2 E47</w:t>
            </w:r>
          </w:p>
        </w:tc>
      </w:tr>
      <w:tr w:rsidR="00BB495C" w:rsidRPr="00BB495C" w14:paraId="2BC3832B" w14:textId="77777777" w:rsidTr="00B27DA6">
        <w:trPr>
          <w:trHeight w:val="200"/>
        </w:trPr>
        <w:tc>
          <w:tcPr>
            <w:tcW w:w="7669" w:type="dxa"/>
            <w:gridSpan w:val="2"/>
            <w:tcBorders>
              <w:top w:val="nil"/>
              <w:left w:val="nil"/>
              <w:right w:val="nil"/>
            </w:tcBorders>
            <w:shd w:val="clear" w:color="auto" w:fill="auto"/>
            <w:noWrap/>
          </w:tcPr>
          <w:p w14:paraId="4155D521" w14:textId="77777777" w:rsidR="00BB495C" w:rsidRPr="00BB495C" w:rsidRDefault="00A22098" w:rsidP="00B27DA6">
            <w:pPr>
              <w:rPr>
                <w:rFonts w:ascii="Arial" w:hAnsi="Arial" w:cs="Arial"/>
                <w:color w:val="191919"/>
              </w:rPr>
            </w:pPr>
            <w:hyperlink r:id="rId10" w:history="1">
              <w:r w:rsidR="00BB495C" w:rsidRPr="00341E82">
                <w:rPr>
                  <w:rFonts w:ascii="Arial" w:eastAsia="Times New Roman" w:hAnsi="Arial"/>
                  <w:b/>
                  <w:color w:val="C0504D" w:themeColor="accent2"/>
                  <w:lang w:val="en-GB"/>
                </w:rPr>
                <w:t>www.bigneat.com</w:t>
              </w:r>
            </w:hyperlink>
          </w:p>
        </w:tc>
        <w:tc>
          <w:tcPr>
            <w:tcW w:w="2552" w:type="dxa"/>
            <w:gridSpan w:val="2"/>
            <w:vMerge w:val="restart"/>
            <w:tcBorders>
              <w:top w:val="nil"/>
              <w:left w:val="nil"/>
              <w:right w:val="nil"/>
            </w:tcBorders>
            <w:shd w:val="clear" w:color="auto" w:fill="auto"/>
          </w:tcPr>
          <w:p w14:paraId="14DE35D2" w14:textId="5A411945" w:rsidR="00BB495C" w:rsidRPr="00BB495C" w:rsidRDefault="00E7206A" w:rsidP="00B27DA6">
            <w:pPr>
              <w:jc w:val="right"/>
              <w:rPr>
                <w:rFonts w:ascii="Arial" w:hAnsi="Arial" w:cs="Arial"/>
                <w:color w:val="191919"/>
              </w:rPr>
            </w:pPr>
            <w:r>
              <w:rPr>
                <w:rFonts w:ascii="Arial" w:hAnsi="Arial" w:cs="Arial"/>
                <w:noProof/>
                <w:color w:val="191919"/>
              </w:rPr>
              <w:drawing>
                <wp:inline distT="0" distB="0" distL="0" distR="0" wp14:anchorId="0E735738" wp14:editId="097C9FE4">
                  <wp:extent cx="924560" cy="80147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neat-logo-new-2016 copy 2.jpg"/>
                          <pic:cNvPicPr/>
                        </pic:nvPicPr>
                        <pic:blipFill>
                          <a:blip r:embed="rId11">
                            <a:extLst>
                              <a:ext uri="{28A0092B-C50C-407E-A947-70E740481C1C}">
                                <a14:useLocalDpi xmlns:a14="http://schemas.microsoft.com/office/drawing/2010/main" val="0"/>
                              </a:ext>
                            </a:extLst>
                          </a:blip>
                          <a:stretch>
                            <a:fillRect/>
                          </a:stretch>
                        </pic:blipFill>
                        <pic:spPr>
                          <a:xfrm>
                            <a:off x="0" y="0"/>
                            <a:ext cx="924560" cy="801470"/>
                          </a:xfrm>
                          <a:prstGeom prst="rect">
                            <a:avLst/>
                          </a:prstGeom>
                        </pic:spPr>
                      </pic:pic>
                    </a:graphicData>
                  </a:graphic>
                </wp:inline>
              </w:drawing>
            </w:r>
          </w:p>
        </w:tc>
      </w:tr>
      <w:tr w:rsidR="00BB495C" w:rsidRPr="00BB495C" w14:paraId="0DA5280F" w14:textId="77777777" w:rsidTr="00B27DA6">
        <w:trPr>
          <w:trHeight w:val="200"/>
        </w:trPr>
        <w:tc>
          <w:tcPr>
            <w:tcW w:w="7669" w:type="dxa"/>
            <w:gridSpan w:val="2"/>
            <w:tcBorders>
              <w:top w:val="nil"/>
              <w:left w:val="nil"/>
              <w:bottom w:val="single" w:sz="18" w:space="0" w:color="C0504D" w:themeColor="accent2"/>
              <w:right w:val="nil"/>
            </w:tcBorders>
            <w:shd w:val="clear" w:color="auto" w:fill="auto"/>
            <w:noWrap/>
          </w:tcPr>
          <w:p w14:paraId="068BE636" w14:textId="2DCFD208" w:rsidR="00BB495C" w:rsidRPr="00BB495C" w:rsidRDefault="00256217" w:rsidP="00B27DA6">
            <w:pPr>
              <w:rPr>
                <w:rFonts w:ascii="Arial" w:hAnsi="Arial" w:cs="Arial"/>
                <w:color w:val="191919"/>
              </w:rPr>
            </w:pPr>
            <w:r>
              <w:rPr>
                <w:rFonts w:ascii="Arial" w:hAnsi="Arial" w:cs="Arial"/>
                <w:color w:val="191919"/>
              </w:rPr>
              <w:t>Laboratory safety cabinets, laminar flow workstations &amp; automation containment</w:t>
            </w:r>
          </w:p>
        </w:tc>
        <w:tc>
          <w:tcPr>
            <w:tcW w:w="2552" w:type="dxa"/>
            <w:gridSpan w:val="2"/>
            <w:vMerge/>
            <w:tcBorders>
              <w:left w:val="nil"/>
              <w:bottom w:val="single" w:sz="18" w:space="0" w:color="C0504D" w:themeColor="accent2"/>
              <w:right w:val="nil"/>
            </w:tcBorders>
            <w:shd w:val="clear" w:color="auto" w:fill="auto"/>
            <w:vAlign w:val="bottom"/>
          </w:tcPr>
          <w:p w14:paraId="400B5413" w14:textId="77777777" w:rsidR="00BB495C" w:rsidRPr="00BB495C" w:rsidRDefault="00BB495C" w:rsidP="00BB495C">
            <w:pPr>
              <w:jc w:val="right"/>
              <w:rPr>
                <w:rFonts w:ascii="Arial" w:hAnsi="Arial" w:cs="Arial"/>
                <w:color w:val="191919"/>
              </w:rPr>
            </w:pPr>
          </w:p>
        </w:tc>
      </w:tr>
      <w:tr w:rsidR="00BB495C" w:rsidRPr="00BB495C" w14:paraId="4CAA32A2" w14:textId="77777777" w:rsidTr="00B27DA6">
        <w:trPr>
          <w:trHeight w:val="200"/>
        </w:trPr>
        <w:tc>
          <w:tcPr>
            <w:tcW w:w="7669" w:type="dxa"/>
            <w:gridSpan w:val="2"/>
            <w:tcBorders>
              <w:top w:val="single" w:sz="18" w:space="0" w:color="C0504D" w:themeColor="accent2"/>
              <w:left w:val="nil"/>
              <w:right w:val="nil"/>
            </w:tcBorders>
            <w:shd w:val="clear" w:color="auto" w:fill="auto"/>
            <w:noWrap/>
            <w:hideMark/>
          </w:tcPr>
          <w:p w14:paraId="4E0A3184" w14:textId="53E5CD08" w:rsidR="00BB495C" w:rsidRPr="00341E82" w:rsidRDefault="00BB495C" w:rsidP="00B27DA6">
            <w:pPr>
              <w:rPr>
                <w:rFonts w:ascii="Arial" w:eastAsia="Times New Roman" w:hAnsi="Arial"/>
                <w:b/>
                <w:lang w:val="en-GB"/>
              </w:rPr>
            </w:pPr>
            <w:proofErr w:type="spellStart"/>
            <w:r w:rsidRPr="00341E82">
              <w:rPr>
                <w:rFonts w:ascii="Arial" w:eastAsia="Times New Roman" w:hAnsi="Arial"/>
                <w:b/>
                <w:lang w:val="en-GB"/>
              </w:rPr>
              <w:t>Camlab</w:t>
            </w:r>
            <w:proofErr w:type="spellEnd"/>
            <w:r w:rsidR="00256217">
              <w:rPr>
                <w:rFonts w:ascii="Arial" w:eastAsia="Times New Roman" w:hAnsi="Arial"/>
                <w:b/>
                <w:lang w:val="en-GB"/>
              </w:rPr>
              <w:t xml:space="preserve"> Ltd</w:t>
            </w:r>
          </w:p>
        </w:tc>
        <w:tc>
          <w:tcPr>
            <w:tcW w:w="1276" w:type="dxa"/>
            <w:tcBorders>
              <w:top w:val="single" w:sz="18" w:space="0" w:color="C0504D" w:themeColor="accent2"/>
              <w:left w:val="nil"/>
              <w:right w:val="nil"/>
            </w:tcBorders>
            <w:shd w:val="clear" w:color="auto" w:fill="auto"/>
            <w:vAlign w:val="bottom"/>
          </w:tcPr>
          <w:p w14:paraId="781A7203" w14:textId="77777777" w:rsidR="00BB495C" w:rsidRPr="00BB495C" w:rsidRDefault="00BB495C" w:rsidP="00BB495C">
            <w:pPr>
              <w:rPr>
                <w:rFonts w:ascii="Arial" w:hAnsi="Arial" w:cs="Arial"/>
                <w:color w:val="191919"/>
              </w:rPr>
            </w:pPr>
          </w:p>
        </w:tc>
        <w:tc>
          <w:tcPr>
            <w:tcW w:w="1276" w:type="dxa"/>
            <w:tcBorders>
              <w:top w:val="single" w:sz="18" w:space="0" w:color="C0504D" w:themeColor="accent2"/>
              <w:left w:val="nil"/>
              <w:right w:val="nil"/>
            </w:tcBorders>
            <w:shd w:val="clear" w:color="auto" w:fill="auto"/>
          </w:tcPr>
          <w:p w14:paraId="2994CDDC" w14:textId="55FE414A" w:rsidR="00BB495C" w:rsidRPr="00341E82" w:rsidRDefault="00030BF0" w:rsidP="00341E82">
            <w:pPr>
              <w:rPr>
                <w:rFonts w:ascii="Arial" w:eastAsia="Times New Roman" w:hAnsi="Arial"/>
                <w:b/>
                <w:lang w:val="en-GB"/>
              </w:rPr>
            </w:pPr>
            <w:r>
              <w:rPr>
                <w:rFonts w:ascii="Arial" w:eastAsia="Times New Roman" w:hAnsi="Arial"/>
                <w:b/>
                <w:lang w:val="en-GB"/>
              </w:rPr>
              <w:t>4.2 E43</w:t>
            </w:r>
          </w:p>
        </w:tc>
      </w:tr>
      <w:tr w:rsidR="00BB495C" w:rsidRPr="00BB495C" w14:paraId="7CA5281D" w14:textId="77777777" w:rsidTr="00B27DA6">
        <w:trPr>
          <w:trHeight w:val="200"/>
        </w:trPr>
        <w:tc>
          <w:tcPr>
            <w:tcW w:w="7669" w:type="dxa"/>
            <w:gridSpan w:val="2"/>
            <w:tcBorders>
              <w:top w:val="nil"/>
              <w:left w:val="nil"/>
              <w:right w:val="nil"/>
            </w:tcBorders>
            <w:shd w:val="clear" w:color="auto" w:fill="auto"/>
            <w:noWrap/>
          </w:tcPr>
          <w:p w14:paraId="38655628" w14:textId="77777777" w:rsidR="00BB495C" w:rsidRPr="00BB495C" w:rsidRDefault="00A22098" w:rsidP="00B27DA6">
            <w:pPr>
              <w:rPr>
                <w:rFonts w:ascii="Arial" w:hAnsi="Arial" w:cs="Arial"/>
                <w:color w:val="191919"/>
              </w:rPr>
            </w:pPr>
            <w:hyperlink r:id="rId12" w:history="1">
              <w:r w:rsidR="00BB495C" w:rsidRPr="00341E82">
                <w:rPr>
                  <w:rFonts w:ascii="Arial" w:eastAsia="Times New Roman" w:hAnsi="Arial"/>
                  <w:b/>
                  <w:color w:val="C0504D" w:themeColor="accent2"/>
                  <w:lang w:val="en-GB"/>
                </w:rPr>
                <w:t>www.camlab.co.uk</w:t>
              </w:r>
            </w:hyperlink>
          </w:p>
        </w:tc>
        <w:tc>
          <w:tcPr>
            <w:tcW w:w="2552" w:type="dxa"/>
            <w:gridSpan w:val="2"/>
            <w:vMerge w:val="restart"/>
            <w:tcBorders>
              <w:top w:val="nil"/>
              <w:left w:val="nil"/>
              <w:right w:val="nil"/>
            </w:tcBorders>
            <w:shd w:val="clear" w:color="auto" w:fill="auto"/>
          </w:tcPr>
          <w:p w14:paraId="22A70630" w14:textId="25634C0C" w:rsidR="00BB495C" w:rsidRPr="00BB495C" w:rsidRDefault="00E7206A" w:rsidP="00B27DA6">
            <w:pPr>
              <w:jc w:val="right"/>
              <w:rPr>
                <w:rFonts w:ascii="Arial" w:hAnsi="Arial" w:cs="Arial"/>
                <w:color w:val="191919"/>
              </w:rPr>
            </w:pPr>
            <w:r>
              <w:rPr>
                <w:rFonts w:ascii="Arial" w:hAnsi="Arial" w:cs="Arial"/>
                <w:noProof/>
                <w:color w:val="191919"/>
              </w:rPr>
              <w:drawing>
                <wp:inline distT="0" distB="0" distL="0" distR="0" wp14:anchorId="6D692978" wp14:editId="0B6EB7A8">
                  <wp:extent cx="1620520" cy="421780"/>
                  <wp:effectExtent l="0" t="0" r="508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tica banner copy 3.pdf"/>
                          <pic:cNvPicPr/>
                        </pic:nvPicPr>
                        <pic:blipFill>
                          <a:blip r:embed="rId13">
                            <a:extLst>
                              <a:ext uri="{28A0092B-C50C-407E-A947-70E740481C1C}">
                                <a14:useLocalDpi xmlns:a14="http://schemas.microsoft.com/office/drawing/2010/main" val="0"/>
                              </a:ext>
                            </a:extLst>
                          </a:blip>
                          <a:stretch>
                            <a:fillRect/>
                          </a:stretch>
                        </pic:blipFill>
                        <pic:spPr>
                          <a:xfrm>
                            <a:off x="0" y="0"/>
                            <a:ext cx="1621961" cy="422155"/>
                          </a:xfrm>
                          <a:prstGeom prst="rect">
                            <a:avLst/>
                          </a:prstGeom>
                        </pic:spPr>
                      </pic:pic>
                    </a:graphicData>
                  </a:graphic>
                </wp:inline>
              </w:drawing>
            </w:r>
          </w:p>
        </w:tc>
      </w:tr>
      <w:tr w:rsidR="00BB495C" w:rsidRPr="00BB495C" w14:paraId="706AF36C" w14:textId="77777777" w:rsidTr="00B27DA6">
        <w:trPr>
          <w:trHeight w:val="789"/>
        </w:trPr>
        <w:tc>
          <w:tcPr>
            <w:tcW w:w="7669" w:type="dxa"/>
            <w:gridSpan w:val="2"/>
            <w:tcBorders>
              <w:top w:val="nil"/>
              <w:left w:val="nil"/>
              <w:bottom w:val="single" w:sz="18" w:space="0" w:color="C0504D" w:themeColor="accent2"/>
              <w:right w:val="nil"/>
            </w:tcBorders>
            <w:shd w:val="clear" w:color="auto" w:fill="auto"/>
            <w:noWrap/>
          </w:tcPr>
          <w:p w14:paraId="6700E814" w14:textId="040958E8" w:rsidR="00BB495C" w:rsidRPr="00BB495C" w:rsidRDefault="00256217" w:rsidP="00B27DA6">
            <w:pPr>
              <w:rPr>
                <w:rFonts w:ascii="Arial" w:hAnsi="Arial" w:cs="Arial"/>
                <w:color w:val="191919"/>
              </w:rPr>
            </w:pPr>
            <w:r>
              <w:rPr>
                <w:rFonts w:ascii="Arial" w:hAnsi="Arial" w:cs="Arial"/>
                <w:color w:val="191919"/>
              </w:rPr>
              <w:t xml:space="preserve">Plastics, consumables, </w:t>
            </w:r>
            <w:proofErr w:type="spellStart"/>
            <w:r>
              <w:rPr>
                <w:rFonts w:ascii="Arial" w:hAnsi="Arial" w:cs="Arial"/>
                <w:color w:val="191919"/>
              </w:rPr>
              <w:t>TRUEscience</w:t>
            </w:r>
            <w:proofErr w:type="spellEnd"/>
            <w:r>
              <w:rPr>
                <w:rFonts w:ascii="Arial" w:hAnsi="Arial" w:cs="Arial"/>
                <w:color w:val="191919"/>
              </w:rPr>
              <w:t xml:space="preserve"> meter</w:t>
            </w:r>
          </w:p>
        </w:tc>
        <w:tc>
          <w:tcPr>
            <w:tcW w:w="2552" w:type="dxa"/>
            <w:gridSpan w:val="2"/>
            <w:vMerge/>
            <w:tcBorders>
              <w:left w:val="nil"/>
              <w:bottom w:val="single" w:sz="18" w:space="0" w:color="C0504D" w:themeColor="accent2"/>
              <w:right w:val="nil"/>
            </w:tcBorders>
            <w:shd w:val="clear" w:color="auto" w:fill="auto"/>
            <w:vAlign w:val="bottom"/>
          </w:tcPr>
          <w:p w14:paraId="28D437BC" w14:textId="77777777" w:rsidR="00BB495C" w:rsidRPr="00BB495C" w:rsidRDefault="00BB495C" w:rsidP="00BB495C">
            <w:pPr>
              <w:jc w:val="right"/>
              <w:rPr>
                <w:rFonts w:ascii="Arial" w:hAnsi="Arial" w:cs="Arial"/>
                <w:color w:val="191919"/>
              </w:rPr>
            </w:pPr>
          </w:p>
        </w:tc>
      </w:tr>
      <w:tr w:rsidR="00BB495C" w:rsidRPr="00BB495C" w14:paraId="104E0579" w14:textId="77777777" w:rsidTr="00B27DA6">
        <w:trPr>
          <w:trHeight w:val="300"/>
        </w:trPr>
        <w:tc>
          <w:tcPr>
            <w:tcW w:w="7669" w:type="dxa"/>
            <w:gridSpan w:val="2"/>
            <w:tcBorders>
              <w:top w:val="single" w:sz="18" w:space="0" w:color="C0504D" w:themeColor="accent2"/>
              <w:left w:val="nil"/>
              <w:bottom w:val="nil"/>
              <w:right w:val="nil"/>
            </w:tcBorders>
            <w:shd w:val="clear" w:color="auto" w:fill="auto"/>
            <w:noWrap/>
            <w:hideMark/>
          </w:tcPr>
          <w:p w14:paraId="73A4AE3F" w14:textId="6AF3BB4A" w:rsidR="00BB495C" w:rsidRPr="00563B8C" w:rsidRDefault="00BB495C" w:rsidP="00B27DA6">
            <w:pPr>
              <w:rPr>
                <w:rFonts w:ascii="Arial" w:eastAsia="Times New Roman" w:hAnsi="Arial"/>
                <w:b/>
                <w:color w:val="C0504D" w:themeColor="accent2"/>
                <w:lang w:val="en-GB"/>
              </w:rPr>
            </w:pPr>
            <w:r w:rsidRPr="00563B8C">
              <w:rPr>
                <w:rFonts w:ascii="Arial" w:eastAsia="Times New Roman" w:hAnsi="Arial"/>
                <w:b/>
                <w:lang w:val="en-GB"/>
              </w:rPr>
              <w:t>Elemental Microanalysis</w:t>
            </w:r>
          </w:p>
        </w:tc>
        <w:tc>
          <w:tcPr>
            <w:tcW w:w="1276" w:type="dxa"/>
            <w:tcBorders>
              <w:top w:val="single" w:sz="18" w:space="0" w:color="C0504D" w:themeColor="accent2"/>
              <w:left w:val="nil"/>
              <w:bottom w:val="nil"/>
              <w:right w:val="nil"/>
            </w:tcBorders>
            <w:shd w:val="clear" w:color="auto" w:fill="auto"/>
            <w:noWrap/>
            <w:vAlign w:val="bottom"/>
            <w:hideMark/>
          </w:tcPr>
          <w:p w14:paraId="0FBDA7EB" w14:textId="77777777" w:rsidR="00BB495C" w:rsidRPr="00BB495C" w:rsidRDefault="00BB495C" w:rsidP="00BB495C">
            <w:pPr>
              <w:rPr>
                <w:rFonts w:ascii="Arial" w:hAnsi="Arial" w:cs="Arial"/>
                <w:color w:val="191919"/>
              </w:rPr>
            </w:pPr>
          </w:p>
        </w:tc>
        <w:tc>
          <w:tcPr>
            <w:tcW w:w="1276" w:type="dxa"/>
            <w:tcBorders>
              <w:top w:val="single" w:sz="18" w:space="0" w:color="C0504D" w:themeColor="accent2"/>
              <w:left w:val="nil"/>
              <w:bottom w:val="nil"/>
              <w:right w:val="nil"/>
            </w:tcBorders>
            <w:shd w:val="clear" w:color="auto" w:fill="auto"/>
            <w:noWrap/>
            <w:hideMark/>
          </w:tcPr>
          <w:p w14:paraId="79DF8DC0" w14:textId="11276E7D" w:rsidR="00BB495C" w:rsidRPr="00BB495C" w:rsidRDefault="00030BF0" w:rsidP="00BB495C">
            <w:pPr>
              <w:rPr>
                <w:rFonts w:ascii="Arial" w:hAnsi="Arial" w:cs="Arial"/>
                <w:color w:val="191919"/>
              </w:rPr>
            </w:pPr>
            <w:r>
              <w:rPr>
                <w:rFonts w:ascii="Arial" w:hAnsi="Arial" w:cs="Arial"/>
                <w:color w:val="191919"/>
              </w:rPr>
              <w:t>4.2 E37</w:t>
            </w:r>
          </w:p>
        </w:tc>
      </w:tr>
      <w:tr w:rsidR="00BB495C" w:rsidRPr="00BB495C" w14:paraId="2579EBCA" w14:textId="77777777" w:rsidTr="00B27DA6">
        <w:trPr>
          <w:trHeight w:val="300"/>
        </w:trPr>
        <w:tc>
          <w:tcPr>
            <w:tcW w:w="7669" w:type="dxa"/>
            <w:gridSpan w:val="2"/>
            <w:tcBorders>
              <w:top w:val="nil"/>
              <w:left w:val="nil"/>
              <w:bottom w:val="nil"/>
              <w:right w:val="nil"/>
            </w:tcBorders>
            <w:shd w:val="clear" w:color="auto" w:fill="FFFFFF"/>
            <w:noWrap/>
          </w:tcPr>
          <w:p w14:paraId="1C34BD37" w14:textId="6E213F55" w:rsidR="00BB495C" w:rsidRPr="00563B8C" w:rsidRDefault="00A22098" w:rsidP="00B27DA6">
            <w:pPr>
              <w:rPr>
                <w:rFonts w:ascii="Arial" w:eastAsia="Times New Roman" w:hAnsi="Arial"/>
                <w:b/>
                <w:color w:val="C0504D" w:themeColor="accent2"/>
                <w:lang w:val="en-GB"/>
              </w:rPr>
            </w:pPr>
            <w:hyperlink r:id="rId14" w:history="1">
              <w:r w:rsidR="00BB495C" w:rsidRPr="00341E82">
                <w:rPr>
                  <w:rFonts w:ascii="Arial" w:eastAsia="Times New Roman" w:hAnsi="Arial"/>
                  <w:b/>
                  <w:color w:val="C0504D" w:themeColor="accent2"/>
                  <w:lang w:val="en-GB"/>
                </w:rPr>
                <w:t>www.</w:t>
              </w:r>
            </w:hyperlink>
            <w:r w:rsidR="00563B8C" w:rsidRPr="00563B8C">
              <w:rPr>
                <w:rFonts w:ascii="Arial" w:eastAsia="Times New Roman" w:hAnsi="Arial"/>
                <w:b/>
                <w:color w:val="C0504D" w:themeColor="accent2"/>
                <w:lang w:val="en-GB"/>
              </w:rPr>
              <w:t>elementalmicroanalysis.com</w:t>
            </w:r>
          </w:p>
        </w:tc>
        <w:tc>
          <w:tcPr>
            <w:tcW w:w="2552" w:type="dxa"/>
            <w:gridSpan w:val="2"/>
            <w:vMerge w:val="restart"/>
            <w:tcBorders>
              <w:top w:val="nil"/>
              <w:left w:val="nil"/>
              <w:right w:val="nil"/>
            </w:tcBorders>
            <w:shd w:val="clear" w:color="auto" w:fill="FFFFFF"/>
            <w:noWrap/>
          </w:tcPr>
          <w:p w14:paraId="2E4B9AAF" w14:textId="69731F6F" w:rsidR="00BB495C" w:rsidRPr="00BB495C" w:rsidRDefault="00E7206A" w:rsidP="00B27DA6">
            <w:pPr>
              <w:jc w:val="right"/>
              <w:rPr>
                <w:rFonts w:ascii="Arial" w:hAnsi="Arial" w:cs="Arial"/>
                <w:color w:val="191919"/>
              </w:rPr>
            </w:pPr>
            <w:r>
              <w:rPr>
                <w:rFonts w:ascii="Arial" w:hAnsi="Arial" w:cs="Arial"/>
                <w:noProof/>
                <w:color w:val="191919"/>
              </w:rPr>
              <w:drawing>
                <wp:inline distT="0" distB="0" distL="0" distR="0" wp14:anchorId="0089DCFD" wp14:editId="054DA3B5">
                  <wp:extent cx="1483360" cy="5969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al.logo copy 2.pdf"/>
                          <pic:cNvPicPr/>
                        </pic:nvPicPr>
                        <pic:blipFill rotWithShape="1">
                          <a:blip r:embed="rId15">
                            <a:extLst>
                              <a:ext uri="{28A0092B-C50C-407E-A947-70E740481C1C}">
                                <a14:useLocalDpi xmlns:a14="http://schemas.microsoft.com/office/drawing/2010/main" val="0"/>
                              </a:ext>
                            </a:extLst>
                          </a:blip>
                          <a:srcRect t="11404" b="21597"/>
                          <a:stretch/>
                        </pic:blipFill>
                        <pic:spPr bwMode="auto">
                          <a:xfrm>
                            <a:off x="0" y="0"/>
                            <a:ext cx="1483360" cy="596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BB495C" w:rsidRPr="00BB495C" w14:paraId="6C350152" w14:textId="77777777" w:rsidTr="00B27DA6">
        <w:trPr>
          <w:trHeight w:val="300"/>
        </w:trPr>
        <w:tc>
          <w:tcPr>
            <w:tcW w:w="7669" w:type="dxa"/>
            <w:gridSpan w:val="2"/>
            <w:tcBorders>
              <w:top w:val="nil"/>
              <w:left w:val="nil"/>
              <w:bottom w:val="single" w:sz="18" w:space="0" w:color="F79646"/>
              <w:right w:val="nil"/>
            </w:tcBorders>
            <w:shd w:val="clear" w:color="auto" w:fill="FFFFFF"/>
            <w:noWrap/>
          </w:tcPr>
          <w:p w14:paraId="51577169" w14:textId="407B85EC" w:rsidR="00BB495C" w:rsidRPr="00BB495C" w:rsidRDefault="00256217" w:rsidP="00B27DA6">
            <w:pPr>
              <w:rPr>
                <w:rFonts w:ascii="Arial" w:hAnsi="Arial" w:cs="Arial"/>
                <w:color w:val="191919"/>
              </w:rPr>
            </w:pPr>
            <w:r>
              <w:rPr>
                <w:rFonts w:ascii="Arial" w:hAnsi="Arial" w:cs="Arial"/>
                <w:color w:val="191919"/>
              </w:rPr>
              <w:t>Consumables for elemental combustion analysis</w:t>
            </w:r>
          </w:p>
        </w:tc>
        <w:tc>
          <w:tcPr>
            <w:tcW w:w="2552" w:type="dxa"/>
            <w:gridSpan w:val="2"/>
            <w:vMerge/>
            <w:tcBorders>
              <w:left w:val="nil"/>
              <w:bottom w:val="nil"/>
              <w:right w:val="nil"/>
            </w:tcBorders>
            <w:shd w:val="clear" w:color="auto" w:fill="FFFFFF"/>
            <w:noWrap/>
            <w:vAlign w:val="bottom"/>
          </w:tcPr>
          <w:p w14:paraId="22A6987F" w14:textId="77777777" w:rsidR="00BB495C" w:rsidRPr="00BB495C" w:rsidRDefault="00BB495C" w:rsidP="00BB495C">
            <w:pPr>
              <w:jc w:val="right"/>
              <w:rPr>
                <w:rFonts w:ascii="Arial" w:hAnsi="Arial" w:cs="Arial"/>
                <w:color w:val="191919"/>
              </w:rPr>
            </w:pPr>
          </w:p>
        </w:tc>
      </w:tr>
      <w:tr w:rsidR="00BB495C" w:rsidRPr="00BB495C" w14:paraId="727D0CF4" w14:textId="77777777" w:rsidTr="00B27DA6">
        <w:trPr>
          <w:trHeight w:val="300"/>
        </w:trPr>
        <w:tc>
          <w:tcPr>
            <w:tcW w:w="7669" w:type="dxa"/>
            <w:gridSpan w:val="2"/>
            <w:tcBorders>
              <w:top w:val="single" w:sz="18" w:space="0" w:color="C0504D" w:themeColor="accent2"/>
              <w:left w:val="nil"/>
              <w:bottom w:val="nil"/>
              <w:right w:val="nil"/>
            </w:tcBorders>
            <w:shd w:val="clear" w:color="auto" w:fill="auto"/>
            <w:noWrap/>
            <w:hideMark/>
          </w:tcPr>
          <w:p w14:paraId="15D23810" w14:textId="31F78752" w:rsidR="00BB495C" w:rsidRPr="00341E82" w:rsidRDefault="00BB495C" w:rsidP="00B27DA6">
            <w:pPr>
              <w:rPr>
                <w:rFonts w:ascii="Arial" w:eastAsia="Times New Roman" w:hAnsi="Arial"/>
                <w:b/>
                <w:lang w:val="en-GB"/>
              </w:rPr>
            </w:pPr>
            <w:proofErr w:type="spellStart"/>
            <w:r w:rsidRPr="00341E82">
              <w:rPr>
                <w:rFonts w:ascii="Arial" w:eastAsia="Times New Roman" w:hAnsi="Arial"/>
                <w:b/>
                <w:lang w:val="en-GB"/>
              </w:rPr>
              <w:t>Endecotts</w:t>
            </w:r>
            <w:proofErr w:type="spellEnd"/>
            <w:r w:rsidR="00256217">
              <w:rPr>
                <w:rFonts w:ascii="Arial" w:eastAsia="Times New Roman" w:hAnsi="Arial"/>
                <w:b/>
                <w:lang w:val="en-GB"/>
              </w:rPr>
              <w:t xml:space="preserve"> Ltd</w:t>
            </w:r>
          </w:p>
        </w:tc>
        <w:tc>
          <w:tcPr>
            <w:tcW w:w="1276" w:type="dxa"/>
            <w:tcBorders>
              <w:top w:val="single" w:sz="18" w:space="0" w:color="C0504D" w:themeColor="accent2"/>
              <w:left w:val="nil"/>
              <w:bottom w:val="nil"/>
              <w:right w:val="nil"/>
            </w:tcBorders>
            <w:shd w:val="clear" w:color="auto" w:fill="auto"/>
            <w:noWrap/>
            <w:vAlign w:val="bottom"/>
            <w:hideMark/>
          </w:tcPr>
          <w:p w14:paraId="3CBD87EB" w14:textId="77777777" w:rsidR="00BB495C" w:rsidRPr="00BB495C" w:rsidRDefault="00BB495C" w:rsidP="00BB495C">
            <w:pPr>
              <w:rPr>
                <w:rFonts w:ascii="Arial" w:hAnsi="Arial" w:cs="Arial"/>
                <w:color w:val="191919"/>
              </w:rPr>
            </w:pPr>
          </w:p>
        </w:tc>
        <w:tc>
          <w:tcPr>
            <w:tcW w:w="1276" w:type="dxa"/>
            <w:tcBorders>
              <w:top w:val="single" w:sz="18" w:space="0" w:color="C0504D" w:themeColor="accent2"/>
              <w:left w:val="nil"/>
              <w:bottom w:val="nil"/>
              <w:right w:val="nil"/>
            </w:tcBorders>
            <w:shd w:val="clear" w:color="auto" w:fill="auto"/>
            <w:noWrap/>
            <w:hideMark/>
          </w:tcPr>
          <w:p w14:paraId="4E140E7F" w14:textId="45A62F4F" w:rsidR="00BB495C" w:rsidRPr="00341E82" w:rsidRDefault="00BB495C" w:rsidP="00030BF0">
            <w:pPr>
              <w:rPr>
                <w:rFonts w:ascii="Arial" w:eastAsia="Times New Roman" w:hAnsi="Arial"/>
                <w:b/>
                <w:lang w:val="en-GB"/>
              </w:rPr>
            </w:pPr>
            <w:r w:rsidRPr="00341E82">
              <w:rPr>
                <w:rFonts w:ascii="Arial" w:eastAsia="Times New Roman" w:hAnsi="Arial"/>
                <w:b/>
                <w:lang w:val="en-GB"/>
              </w:rPr>
              <w:t xml:space="preserve">4.2 </w:t>
            </w:r>
            <w:r w:rsidR="00030BF0">
              <w:rPr>
                <w:rFonts w:ascii="Arial" w:eastAsia="Times New Roman" w:hAnsi="Arial"/>
                <w:b/>
                <w:lang w:val="en-GB"/>
              </w:rPr>
              <w:t>F40</w:t>
            </w:r>
          </w:p>
        </w:tc>
      </w:tr>
      <w:tr w:rsidR="00BB495C" w:rsidRPr="00BB495C" w14:paraId="6AE4DBFF" w14:textId="77777777" w:rsidTr="00B27DA6">
        <w:trPr>
          <w:trHeight w:val="300"/>
        </w:trPr>
        <w:tc>
          <w:tcPr>
            <w:tcW w:w="7669" w:type="dxa"/>
            <w:gridSpan w:val="2"/>
            <w:tcBorders>
              <w:top w:val="nil"/>
              <w:left w:val="nil"/>
              <w:bottom w:val="nil"/>
              <w:right w:val="nil"/>
            </w:tcBorders>
            <w:shd w:val="clear" w:color="auto" w:fill="FFFFFF"/>
            <w:noWrap/>
            <w:vAlign w:val="bottom"/>
          </w:tcPr>
          <w:p w14:paraId="4266DF48" w14:textId="77777777" w:rsidR="00BB495C" w:rsidRPr="00BB495C" w:rsidRDefault="00A22098" w:rsidP="00BB495C">
            <w:pPr>
              <w:rPr>
                <w:rFonts w:ascii="Arial" w:hAnsi="Arial" w:cs="Arial"/>
                <w:color w:val="191919"/>
              </w:rPr>
            </w:pPr>
            <w:hyperlink r:id="rId16" w:history="1">
              <w:r w:rsidR="00BB495C" w:rsidRPr="00341E82">
                <w:rPr>
                  <w:rFonts w:ascii="Arial" w:eastAsia="Times New Roman" w:hAnsi="Arial"/>
                  <w:b/>
                  <w:color w:val="C0504D" w:themeColor="accent2"/>
                  <w:lang w:val="en-GB"/>
                </w:rPr>
                <w:t>www.endecotts.com</w:t>
              </w:r>
            </w:hyperlink>
          </w:p>
        </w:tc>
        <w:tc>
          <w:tcPr>
            <w:tcW w:w="2552" w:type="dxa"/>
            <w:gridSpan w:val="2"/>
            <w:vMerge w:val="restart"/>
            <w:tcBorders>
              <w:top w:val="nil"/>
              <w:left w:val="nil"/>
              <w:right w:val="nil"/>
            </w:tcBorders>
            <w:shd w:val="clear" w:color="auto" w:fill="FFFFFF"/>
            <w:noWrap/>
          </w:tcPr>
          <w:p w14:paraId="7F90A3B2" w14:textId="77777777" w:rsidR="00BB495C" w:rsidRPr="00BB495C" w:rsidRDefault="00BB495C" w:rsidP="00B27DA6">
            <w:pPr>
              <w:jc w:val="right"/>
              <w:rPr>
                <w:rFonts w:ascii="Arial" w:hAnsi="Arial" w:cs="Arial"/>
                <w:color w:val="191919"/>
              </w:rPr>
            </w:pPr>
            <w:r w:rsidRPr="00BB495C">
              <w:rPr>
                <w:rFonts w:ascii="Arial" w:hAnsi="Arial" w:cs="Arial"/>
                <w:noProof/>
                <w:color w:val="191919"/>
              </w:rPr>
              <w:drawing>
                <wp:inline distT="0" distB="0" distL="0" distR="0" wp14:anchorId="3DBB73D2" wp14:editId="5B57171B">
                  <wp:extent cx="774065" cy="431165"/>
                  <wp:effectExtent l="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065" cy="431165"/>
                          </a:xfrm>
                          <a:prstGeom prst="rect">
                            <a:avLst/>
                          </a:prstGeom>
                          <a:noFill/>
                          <a:ln>
                            <a:noFill/>
                          </a:ln>
                        </pic:spPr>
                      </pic:pic>
                    </a:graphicData>
                  </a:graphic>
                </wp:inline>
              </w:drawing>
            </w:r>
          </w:p>
        </w:tc>
      </w:tr>
      <w:tr w:rsidR="00BB495C" w:rsidRPr="00BB495C" w14:paraId="78E7ED4B" w14:textId="77777777" w:rsidTr="00B27DA6">
        <w:trPr>
          <w:trHeight w:val="300"/>
        </w:trPr>
        <w:tc>
          <w:tcPr>
            <w:tcW w:w="7669" w:type="dxa"/>
            <w:gridSpan w:val="2"/>
            <w:tcBorders>
              <w:top w:val="nil"/>
              <w:left w:val="nil"/>
              <w:bottom w:val="single" w:sz="18" w:space="0" w:color="C0504D" w:themeColor="accent2"/>
              <w:right w:val="nil"/>
            </w:tcBorders>
            <w:shd w:val="clear" w:color="auto" w:fill="FFFFFF"/>
            <w:noWrap/>
          </w:tcPr>
          <w:p w14:paraId="68D8BB0C" w14:textId="5DCD7431" w:rsidR="00BB495C" w:rsidRPr="00BB495C" w:rsidRDefault="00BB495C" w:rsidP="00B27DA6">
            <w:pPr>
              <w:rPr>
                <w:rFonts w:ascii="Arial" w:hAnsi="Arial" w:cs="Arial"/>
                <w:color w:val="191919"/>
              </w:rPr>
            </w:pPr>
            <w:r w:rsidRPr="00BB495C">
              <w:rPr>
                <w:rFonts w:ascii="Arial" w:hAnsi="Arial" w:cs="Arial"/>
                <w:color w:val="191919"/>
              </w:rPr>
              <w:t>Laboratory test sieves</w:t>
            </w:r>
            <w:r w:rsidR="00256217">
              <w:rPr>
                <w:rFonts w:ascii="Arial" w:hAnsi="Arial" w:cs="Arial"/>
                <w:color w:val="191919"/>
              </w:rPr>
              <w:t>, sieve shakers and other particle size equipment</w:t>
            </w:r>
          </w:p>
        </w:tc>
        <w:tc>
          <w:tcPr>
            <w:tcW w:w="2552" w:type="dxa"/>
            <w:gridSpan w:val="2"/>
            <w:vMerge/>
            <w:tcBorders>
              <w:left w:val="nil"/>
              <w:bottom w:val="single" w:sz="18" w:space="0" w:color="C0504D" w:themeColor="accent2"/>
              <w:right w:val="nil"/>
            </w:tcBorders>
            <w:shd w:val="clear" w:color="auto" w:fill="FFFFFF"/>
            <w:noWrap/>
          </w:tcPr>
          <w:p w14:paraId="5D8CAD79" w14:textId="77777777" w:rsidR="00BB495C" w:rsidRPr="00BB495C" w:rsidRDefault="00BB495C" w:rsidP="00B27DA6">
            <w:pPr>
              <w:jc w:val="right"/>
              <w:rPr>
                <w:rFonts w:ascii="Arial" w:hAnsi="Arial" w:cs="Arial"/>
                <w:color w:val="191919"/>
              </w:rPr>
            </w:pPr>
          </w:p>
        </w:tc>
      </w:tr>
      <w:tr w:rsidR="00BB495C" w:rsidRPr="00BB495C" w14:paraId="745D4F45" w14:textId="77777777" w:rsidTr="00B27DA6">
        <w:trPr>
          <w:trHeight w:val="300"/>
        </w:trPr>
        <w:tc>
          <w:tcPr>
            <w:tcW w:w="7669" w:type="dxa"/>
            <w:gridSpan w:val="2"/>
            <w:tcBorders>
              <w:top w:val="single" w:sz="18" w:space="0" w:color="F79646"/>
              <w:left w:val="nil"/>
              <w:bottom w:val="nil"/>
              <w:right w:val="nil"/>
            </w:tcBorders>
            <w:shd w:val="clear" w:color="auto" w:fill="auto"/>
            <w:noWrap/>
            <w:hideMark/>
          </w:tcPr>
          <w:p w14:paraId="16EF8EC5" w14:textId="000F1F59" w:rsidR="00BB495C" w:rsidRPr="00341E82" w:rsidRDefault="00BB495C" w:rsidP="00B27DA6">
            <w:pPr>
              <w:rPr>
                <w:rFonts w:ascii="Arial" w:eastAsia="Times New Roman" w:hAnsi="Arial"/>
                <w:b/>
                <w:lang w:val="en-GB"/>
              </w:rPr>
            </w:pPr>
            <w:proofErr w:type="spellStart"/>
            <w:r w:rsidRPr="00341E82">
              <w:rPr>
                <w:rFonts w:ascii="Arial" w:eastAsia="Times New Roman" w:hAnsi="Arial"/>
                <w:b/>
                <w:lang w:val="en-GB"/>
              </w:rPr>
              <w:t>Goodfellow</w:t>
            </w:r>
            <w:proofErr w:type="spellEnd"/>
            <w:r w:rsidRPr="00341E82">
              <w:rPr>
                <w:rFonts w:ascii="Arial" w:eastAsia="Times New Roman" w:hAnsi="Arial"/>
                <w:b/>
                <w:lang w:val="en-GB"/>
              </w:rPr>
              <w:t xml:space="preserve"> Cambridge</w:t>
            </w:r>
            <w:r w:rsidR="00256217">
              <w:rPr>
                <w:rFonts w:ascii="Arial" w:eastAsia="Times New Roman" w:hAnsi="Arial"/>
                <w:b/>
                <w:lang w:val="en-GB"/>
              </w:rPr>
              <w:t xml:space="preserve"> Ltd</w:t>
            </w:r>
          </w:p>
        </w:tc>
        <w:tc>
          <w:tcPr>
            <w:tcW w:w="1276" w:type="dxa"/>
            <w:tcBorders>
              <w:top w:val="single" w:sz="18" w:space="0" w:color="F79646"/>
              <w:left w:val="nil"/>
              <w:bottom w:val="nil"/>
              <w:right w:val="nil"/>
            </w:tcBorders>
            <w:shd w:val="clear" w:color="auto" w:fill="auto"/>
            <w:noWrap/>
            <w:hideMark/>
          </w:tcPr>
          <w:p w14:paraId="7F44EC09" w14:textId="77777777" w:rsidR="00BB495C" w:rsidRPr="00BB495C" w:rsidRDefault="00BB495C" w:rsidP="00B27DA6">
            <w:pPr>
              <w:jc w:val="right"/>
              <w:rPr>
                <w:rFonts w:ascii="Arial" w:hAnsi="Arial" w:cs="Arial"/>
                <w:color w:val="191919"/>
              </w:rPr>
            </w:pPr>
          </w:p>
        </w:tc>
        <w:tc>
          <w:tcPr>
            <w:tcW w:w="1276" w:type="dxa"/>
            <w:tcBorders>
              <w:top w:val="single" w:sz="18" w:space="0" w:color="F79646"/>
              <w:left w:val="nil"/>
              <w:bottom w:val="nil"/>
              <w:right w:val="nil"/>
            </w:tcBorders>
            <w:shd w:val="clear" w:color="auto" w:fill="auto"/>
            <w:noWrap/>
            <w:hideMark/>
          </w:tcPr>
          <w:p w14:paraId="1220189F" w14:textId="100B03ED" w:rsidR="00BB495C" w:rsidRPr="00341E82" w:rsidRDefault="00BB495C" w:rsidP="00B27DA6">
            <w:pPr>
              <w:jc w:val="right"/>
              <w:rPr>
                <w:rFonts w:ascii="Arial" w:eastAsia="Times New Roman" w:hAnsi="Arial"/>
                <w:b/>
                <w:lang w:val="en-GB"/>
              </w:rPr>
            </w:pPr>
            <w:r w:rsidRPr="00341E82">
              <w:rPr>
                <w:rFonts w:ascii="Arial" w:eastAsia="Times New Roman" w:hAnsi="Arial"/>
                <w:b/>
                <w:lang w:val="en-GB"/>
              </w:rPr>
              <w:t xml:space="preserve">4.2 </w:t>
            </w:r>
            <w:r w:rsidR="00030BF0">
              <w:rPr>
                <w:rFonts w:ascii="Arial" w:eastAsia="Times New Roman" w:hAnsi="Arial"/>
                <w:b/>
                <w:lang w:val="en-GB"/>
              </w:rPr>
              <w:t>F48</w:t>
            </w:r>
          </w:p>
        </w:tc>
      </w:tr>
      <w:tr w:rsidR="00BB495C" w:rsidRPr="00BB495C" w14:paraId="32792B2F" w14:textId="77777777" w:rsidTr="00B27DA6">
        <w:trPr>
          <w:trHeight w:val="300"/>
        </w:trPr>
        <w:tc>
          <w:tcPr>
            <w:tcW w:w="7669" w:type="dxa"/>
            <w:gridSpan w:val="2"/>
            <w:tcBorders>
              <w:top w:val="nil"/>
              <w:left w:val="nil"/>
              <w:bottom w:val="nil"/>
              <w:right w:val="nil"/>
            </w:tcBorders>
            <w:shd w:val="clear" w:color="auto" w:fill="FFFFFF"/>
            <w:noWrap/>
          </w:tcPr>
          <w:p w14:paraId="3AB6FD28" w14:textId="77777777" w:rsidR="00BB495C" w:rsidRPr="00BB495C" w:rsidRDefault="00A22098" w:rsidP="00B27DA6">
            <w:pPr>
              <w:rPr>
                <w:rFonts w:ascii="Arial" w:hAnsi="Arial" w:cs="Arial"/>
                <w:color w:val="191919"/>
              </w:rPr>
            </w:pPr>
            <w:hyperlink r:id="rId18" w:history="1">
              <w:r w:rsidR="00BB495C" w:rsidRPr="00341E82">
                <w:rPr>
                  <w:rFonts w:ascii="Arial" w:eastAsia="Times New Roman" w:hAnsi="Arial"/>
                  <w:b/>
                  <w:color w:val="C0504D" w:themeColor="accent2"/>
                  <w:lang w:val="en-GB"/>
                </w:rPr>
                <w:t>www.goodfellow.com</w:t>
              </w:r>
            </w:hyperlink>
          </w:p>
        </w:tc>
        <w:tc>
          <w:tcPr>
            <w:tcW w:w="2552" w:type="dxa"/>
            <w:gridSpan w:val="2"/>
            <w:vMerge w:val="restart"/>
            <w:tcBorders>
              <w:top w:val="nil"/>
              <w:left w:val="nil"/>
              <w:right w:val="nil"/>
            </w:tcBorders>
            <w:shd w:val="clear" w:color="auto" w:fill="FFFFFF"/>
            <w:noWrap/>
          </w:tcPr>
          <w:p w14:paraId="191AC15F" w14:textId="77777777" w:rsidR="00BB495C" w:rsidRPr="00BB495C" w:rsidRDefault="00BB495C" w:rsidP="00B27DA6">
            <w:pPr>
              <w:jc w:val="right"/>
              <w:rPr>
                <w:rFonts w:ascii="Arial" w:hAnsi="Arial" w:cs="Arial"/>
                <w:color w:val="191919"/>
              </w:rPr>
            </w:pPr>
            <w:r w:rsidRPr="00BB495C">
              <w:rPr>
                <w:rFonts w:ascii="Arial" w:hAnsi="Arial" w:cs="Arial"/>
                <w:noProof/>
                <w:color w:val="191919"/>
              </w:rPr>
              <w:drawing>
                <wp:inline distT="0" distB="0" distL="0" distR="0" wp14:anchorId="13A90BC6" wp14:editId="1950C07E">
                  <wp:extent cx="1484630" cy="408562"/>
                  <wp:effectExtent l="0" t="0" r="0"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59259"/>
                          <a:stretch/>
                        </pic:blipFill>
                        <pic:spPr bwMode="auto">
                          <a:xfrm>
                            <a:off x="0" y="0"/>
                            <a:ext cx="1484630" cy="40856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BB495C" w:rsidRPr="00BB495C" w14:paraId="26596642" w14:textId="77777777" w:rsidTr="00B27DA6">
        <w:trPr>
          <w:trHeight w:val="300"/>
        </w:trPr>
        <w:tc>
          <w:tcPr>
            <w:tcW w:w="7669" w:type="dxa"/>
            <w:gridSpan w:val="2"/>
            <w:tcBorders>
              <w:top w:val="nil"/>
              <w:left w:val="nil"/>
              <w:bottom w:val="single" w:sz="18" w:space="0" w:color="F79646"/>
              <w:right w:val="nil"/>
            </w:tcBorders>
            <w:shd w:val="clear" w:color="auto" w:fill="FFFFFF"/>
            <w:noWrap/>
          </w:tcPr>
          <w:p w14:paraId="6D7A8376" w14:textId="77777777" w:rsidR="00BB495C" w:rsidRPr="00BB495C" w:rsidRDefault="00BB495C" w:rsidP="00B27DA6">
            <w:pPr>
              <w:rPr>
                <w:rFonts w:ascii="Arial" w:hAnsi="Arial" w:cs="Arial"/>
                <w:color w:val="191919"/>
              </w:rPr>
            </w:pPr>
            <w:r w:rsidRPr="00BB495C">
              <w:rPr>
                <w:rFonts w:ascii="Arial" w:hAnsi="Arial" w:cs="Arial"/>
                <w:color w:val="191919"/>
              </w:rPr>
              <w:t>Precious metals and materials for R&amp;D, prototyping and specialised manufacturing</w:t>
            </w:r>
          </w:p>
        </w:tc>
        <w:tc>
          <w:tcPr>
            <w:tcW w:w="2552" w:type="dxa"/>
            <w:gridSpan w:val="2"/>
            <w:vMerge/>
            <w:tcBorders>
              <w:left w:val="nil"/>
              <w:bottom w:val="nil"/>
              <w:right w:val="nil"/>
            </w:tcBorders>
            <w:shd w:val="clear" w:color="auto" w:fill="FFFFFF"/>
            <w:noWrap/>
          </w:tcPr>
          <w:p w14:paraId="10123A75" w14:textId="77777777" w:rsidR="00BB495C" w:rsidRPr="00BB495C" w:rsidRDefault="00BB495C" w:rsidP="00B27DA6">
            <w:pPr>
              <w:jc w:val="right"/>
              <w:rPr>
                <w:rFonts w:ascii="Arial" w:hAnsi="Arial" w:cs="Arial"/>
                <w:color w:val="191919"/>
              </w:rPr>
            </w:pPr>
          </w:p>
        </w:tc>
      </w:tr>
      <w:tr w:rsidR="00BB495C" w:rsidRPr="00BB495C" w14:paraId="346822DA" w14:textId="77777777" w:rsidTr="00B27DA6">
        <w:trPr>
          <w:trHeight w:val="300"/>
        </w:trPr>
        <w:tc>
          <w:tcPr>
            <w:tcW w:w="7669" w:type="dxa"/>
            <w:gridSpan w:val="2"/>
            <w:tcBorders>
              <w:top w:val="single" w:sz="18" w:space="0" w:color="C0504D" w:themeColor="accent2"/>
              <w:left w:val="nil"/>
              <w:bottom w:val="nil"/>
              <w:right w:val="nil"/>
            </w:tcBorders>
            <w:shd w:val="clear" w:color="auto" w:fill="auto"/>
            <w:noWrap/>
            <w:hideMark/>
          </w:tcPr>
          <w:p w14:paraId="659A0497" w14:textId="5F32428B" w:rsidR="00BB495C" w:rsidRPr="00341E82" w:rsidRDefault="00BB495C" w:rsidP="00B27DA6">
            <w:pPr>
              <w:rPr>
                <w:rFonts w:ascii="Arial" w:eastAsia="Times New Roman" w:hAnsi="Arial"/>
                <w:b/>
                <w:lang w:val="en-GB"/>
              </w:rPr>
            </w:pPr>
            <w:proofErr w:type="spellStart"/>
            <w:r w:rsidRPr="00341E82">
              <w:rPr>
                <w:rFonts w:ascii="Arial" w:eastAsia="Times New Roman" w:hAnsi="Arial"/>
                <w:b/>
                <w:lang w:val="en-GB"/>
              </w:rPr>
              <w:t>Porvair</w:t>
            </w:r>
            <w:proofErr w:type="spellEnd"/>
            <w:r w:rsidRPr="00341E82">
              <w:rPr>
                <w:rFonts w:ascii="Arial" w:eastAsia="Times New Roman" w:hAnsi="Arial"/>
                <w:b/>
                <w:lang w:val="en-GB"/>
              </w:rPr>
              <w:t xml:space="preserve"> Sciences</w:t>
            </w:r>
            <w:r w:rsidR="00256217">
              <w:rPr>
                <w:rFonts w:ascii="Arial" w:eastAsia="Times New Roman" w:hAnsi="Arial"/>
                <w:b/>
                <w:lang w:val="en-GB"/>
              </w:rPr>
              <w:t xml:space="preserve"> Ltd</w:t>
            </w:r>
          </w:p>
        </w:tc>
        <w:tc>
          <w:tcPr>
            <w:tcW w:w="1276" w:type="dxa"/>
            <w:tcBorders>
              <w:top w:val="single" w:sz="18" w:space="0" w:color="C0504D" w:themeColor="accent2"/>
              <w:left w:val="nil"/>
              <w:bottom w:val="nil"/>
              <w:right w:val="nil"/>
            </w:tcBorders>
            <w:shd w:val="clear" w:color="auto" w:fill="auto"/>
            <w:noWrap/>
            <w:hideMark/>
          </w:tcPr>
          <w:p w14:paraId="60AF0F70" w14:textId="77777777" w:rsidR="00BB495C" w:rsidRPr="00BB495C" w:rsidRDefault="00BB495C" w:rsidP="00B27DA6">
            <w:pPr>
              <w:jc w:val="right"/>
              <w:rPr>
                <w:rFonts w:ascii="Arial" w:hAnsi="Arial" w:cs="Arial"/>
                <w:color w:val="191919"/>
              </w:rPr>
            </w:pPr>
          </w:p>
        </w:tc>
        <w:tc>
          <w:tcPr>
            <w:tcW w:w="1276" w:type="dxa"/>
            <w:tcBorders>
              <w:top w:val="single" w:sz="18" w:space="0" w:color="C0504D" w:themeColor="accent2"/>
              <w:left w:val="nil"/>
              <w:bottom w:val="nil"/>
              <w:right w:val="nil"/>
            </w:tcBorders>
            <w:shd w:val="clear" w:color="auto" w:fill="auto"/>
            <w:noWrap/>
            <w:hideMark/>
          </w:tcPr>
          <w:p w14:paraId="36F01BD2" w14:textId="77777777" w:rsidR="00BB495C" w:rsidRPr="00341E82" w:rsidRDefault="00BB495C" w:rsidP="00B27DA6">
            <w:pPr>
              <w:jc w:val="right"/>
              <w:rPr>
                <w:rFonts w:ascii="Arial" w:eastAsia="Times New Roman" w:hAnsi="Arial"/>
                <w:b/>
                <w:lang w:val="en-GB"/>
              </w:rPr>
            </w:pPr>
            <w:r w:rsidRPr="00341E82">
              <w:rPr>
                <w:rFonts w:ascii="Arial" w:eastAsia="Times New Roman" w:hAnsi="Arial"/>
                <w:b/>
                <w:lang w:val="en-GB"/>
              </w:rPr>
              <w:t>4.2 F44</w:t>
            </w:r>
          </w:p>
        </w:tc>
      </w:tr>
      <w:tr w:rsidR="00BB495C" w:rsidRPr="00BB495C" w14:paraId="5C25DDE8" w14:textId="77777777" w:rsidTr="00B27DA6">
        <w:trPr>
          <w:trHeight w:val="300"/>
        </w:trPr>
        <w:tc>
          <w:tcPr>
            <w:tcW w:w="7669" w:type="dxa"/>
            <w:gridSpan w:val="2"/>
            <w:tcBorders>
              <w:top w:val="nil"/>
              <w:left w:val="nil"/>
              <w:bottom w:val="nil"/>
              <w:right w:val="nil"/>
            </w:tcBorders>
            <w:shd w:val="clear" w:color="auto" w:fill="FFFFFF"/>
            <w:noWrap/>
          </w:tcPr>
          <w:p w14:paraId="1A0DDDB0" w14:textId="77777777" w:rsidR="00BB495C" w:rsidRPr="00341E82" w:rsidRDefault="00A22098" w:rsidP="00B27DA6">
            <w:pPr>
              <w:rPr>
                <w:rFonts w:ascii="Arial" w:eastAsia="Times New Roman" w:hAnsi="Arial"/>
                <w:b/>
                <w:color w:val="C0504D" w:themeColor="accent2"/>
                <w:lang w:val="en-GB"/>
              </w:rPr>
            </w:pPr>
            <w:hyperlink r:id="rId20" w:history="1">
              <w:r w:rsidR="00BB495C" w:rsidRPr="00341E82">
                <w:rPr>
                  <w:rFonts w:ascii="Arial" w:eastAsia="Times New Roman" w:hAnsi="Arial"/>
                  <w:b/>
                  <w:color w:val="C0504D" w:themeColor="accent2"/>
                  <w:lang w:val="en-GB"/>
                </w:rPr>
                <w:t>www.microplates.com</w:t>
              </w:r>
            </w:hyperlink>
          </w:p>
        </w:tc>
        <w:tc>
          <w:tcPr>
            <w:tcW w:w="2552" w:type="dxa"/>
            <w:gridSpan w:val="2"/>
            <w:vMerge w:val="restart"/>
            <w:tcBorders>
              <w:top w:val="nil"/>
              <w:left w:val="nil"/>
              <w:right w:val="nil"/>
            </w:tcBorders>
            <w:shd w:val="clear" w:color="auto" w:fill="FFFFFF"/>
            <w:noWrap/>
          </w:tcPr>
          <w:p w14:paraId="20FE7045" w14:textId="14AA8E04" w:rsidR="00BB495C" w:rsidRPr="00BB495C" w:rsidRDefault="00B27DA6" w:rsidP="00B27DA6">
            <w:pPr>
              <w:jc w:val="right"/>
              <w:rPr>
                <w:rFonts w:ascii="Arial" w:hAnsi="Arial" w:cs="Arial"/>
                <w:color w:val="191919"/>
              </w:rPr>
            </w:pPr>
            <w:r>
              <w:rPr>
                <w:rFonts w:ascii="Arial" w:hAnsi="Arial" w:cs="Arial"/>
                <w:noProof/>
                <w:color w:val="191919"/>
              </w:rPr>
              <w:drawing>
                <wp:inline distT="0" distB="0" distL="0" distR="0" wp14:anchorId="6E16E819" wp14:editId="16B528DB">
                  <wp:extent cx="1483360" cy="63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L Vector Logo copy.pdf"/>
                          <pic:cNvPicPr/>
                        </pic:nvPicPr>
                        <pic:blipFill rotWithShape="1">
                          <a:blip r:embed="rId21">
                            <a:extLst>
                              <a:ext uri="{28A0092B-C50C-407E-A947-70E740481C1C}">
                                <a14:useLocalDpi xmlns:a14="http://schemas.microsoft.com/office/drawing/2010/main" val="0"/>
                              </a:ext>
                            </a:extLst>
                          </a:blip>
                          <a:srcRect b="63504"/>
                          <a:stretch/>
                        </pic:blipFill>
                        <pic:spPr bwMode="auto">
                          <a:xfrm>
                            <a:off x="0" y="0"/>
                            <a:ext cx="1483360" cy="635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BB495C" w:rsidRPr="00BB495C" w14:paraId="75EB5805" w14:textId="77777777" w:rsidTr="00B27DA6">
        <w:trPr>
          <w:trHeight w:val="300"/>
        </w:trPr>
        <w:tc>
          <w:tcPr>
            <w:tcW w:w="7669" w:type="dxa"/>
            <w:gridSpan w:val="2"/>
            <w:tcBorders>
              <w:top w:val="nil"/>
              <w:left w:val="nil"/>
              <w:bottom w:val="single" w:sz="18" w:space="0" w:color="C0504D" w:themeColor="accent2"/>
              <w:right w:val="nil"/>
            </w:tcBorders>
            <w:shd w:val="clear" w:color="auto" w:fill="FFFFFF"/>
            <w:noWrap/>
          </w:tcPr>
          <w:p w14:paraId="33BEFB21" w14:textId="77777777" w:rsidR="00BB495C" w:rsidRPr="00BB495C" w:rsidRDefault="00BB495C" w:rsidP="00B27DA6">
            <w:pPr>
              <w:rPr>
                <w:rFonts w:ascii="Arial" w:hAnsi="Arial" w:cs="Arial"/>
                <w:color w:val="191919"/>
              </w:rPr>
            </w:pPr>
            <w:r w:rsidRPr="00BB495C">
              <w:rPr>
                <w:rFonts w:ascii="Arial" w:hAnsi="Arial" w:cs="Arial"/>
                <w:color w:val="191919"/>
              </w:rPr>
              <w:t>Microplates and microplate equipment</w:t>
            </w:r>
          </w:p>
        </w:tc>
        <w:tc>
          <w:tcPr>
            <w:tcW w:w="2552" w:type="dxa"/>
            <w:gridSpan w:val="2"/>
            <w:vMerge/>
            <w:tcBorders>
              <w:left w:val="nil"/>
              <w:bottom w:val="single" w:sz="18" w:space="0" w:color="C0504D" w:themeColor="accent2"/>
              <w:right w:val="nil"/>
            </w:tcBorders>
            <w:shd w:val="clear" w:color="auto" w:fill="FFFFFF"/>
            <w:noWrap/>
          </w:tcPr>
          <w:p w14:paraId="40B4DF67" w14:textId="77777777" w:rsidR="00BB495C" w:rsidRPr="00BB495C" w:rsidRDefault="00BB495C" w:rsidP="00B27DA6">
            <w:pPr>
              <w:jc w:val="right"/>
              <w:rPr>
                <w:rFonts w:ascii="Arial" w:hAnsi="Arial" w:cs="Arial"/>
                <w:color w:val="191919"/>
              </w:rPr>
            </w:pPr>
          </w:p>
        </w:tc>
      </w:tr>
      <w:tr w:rsidR="00BB495C" w:rsidRPr="00BB495C" w14:paraId="69469D8D" w14:textId="77777777" w:rsidTr="00B27DA6">
        <w:trPr>
          <w:trHeight w:val="300"/>
        </w:trPr>
        <w:tc>
          <w:tcPr>
            <w:tcW w:w="7669" w:type="dxa"/>
            <w:gridSpan w:val="2"/>
            <w:tcBorders>
              <w:top w:val="single" w:sz="18" w:space="0" w:color="C0504D" w:themeColor="accent2"/>
              <w:left w:val="nil"/>
              <w:bottom w:val="nil"/>
              <w:right w:val="nil"/>
            </w:tcBorders>
            <w:shd w:val="clear" w:color="auto" w:fill="auto"/>
            <w:noWrap/>
            <w:hideMark/>
          </w:tcPr>
          <w:p w14:paraId="609C9D58" w14:textId="262FA498" w:rsidR="00BB495C" w:rsidRPr="00341E82" w:rsidRDefault="00BB495C" w:rsidP="00B27DA6">
            <w:pPr>
              <w:rPr>
                <w:rFonts w:ascii="Arial" w:eastAsia="Times New Roman" w:hAnsi="Arial"/>
                <w:b/>
                <w:lang w:val="en-GB"/>
              </w:rPr>
            </w:pPr>
            <w:proofErr w:type="spellStart"/>
            <w:r w:rsidRPr="00341E82">
              <w:rPr>
                <w:rFonts w:ascii="Arial" w:eastAsia="Times New Roman" w:hAnsi="Arial"/>
                <w:b/>
                <w:lang w:val="en-GB"/>
              </w:rPr>
              <w:t>Priorclave</w:t>
            </w:r>
            <w:proofErr w:type="spellEnd"/>
            <w:r w:rsidR="00256217">
              <w:rPr>
                <w:rFonts w:ascii="Arial" w:eastAsia="Times New Roman" w:hAnsi="Arial"/>
                <w:b/>
                <w:lang w:val="en-GB"/>
              </w:rPr>
              <w:t xml:space="preserve"> Ltd</w:t>
            </w:r>
          </w:p>
        </w:tc>
        <w:tc>
          <w:tcPr>
            <w:tcW w:w="1276" w:type="dxa"/>
            <w:tcBorders>
              <w:top w:val="single" w:sz="18" w:space="0" w:color="C0504D" w:themeColor="accent2"/>
              <w:left w:val="nil"/>
              <w:bottom w:val="nil"/>
              <w:right w:val="nil"/>
            </w:tcBorders>
            <w:shd w:val="clear" w:color="auto" w:fill="auto"/>
            <w:noWrap/>
            <w:hideMark/>
          </w:tcPr>
          <w:p w14:paraId="734D179A" w14:textId="77777777" w:rsidR="00BB495C" w:rsidRPr="00BB495C" w:rsidRDefault="00BB495C" w:rsidP="00B27DA6">
            <w:pPr>
              <w:jc w:val="right"/>
              <w:rPr>
                <w:rFonts w:ascii="Arial" w:hAnsi="Arial" w:cs="Arial"/>
                <w:color w:val="191919"/>
              </w:rPr>
            </w:pPr>
          </w:p>
        </w:tc>
        <w:tc>
          <w:tcPr>
            <w:tcW w:w="1276" w:type="dxa"/>
            <w:tcBorders>
              <w:top w:val="single" w:sz="18" w:space="0" w:color="C0504D" w:themeColor="accent2"/>
              <w:left w:val="nil"/>
              <w:bottom w:val="nil"/>
              <w:right w:val="nil"/>
            </w:tcBorders>
            <w:shd w:val="clear" w:color="auto" w:fill="auto"/>
            <w:noWrap/>
            <w:hideMark/>
          </w:tcPr>
          <w:p w14:paraId="6F8F5897" w14:textId="77777777" w:rsidR="00BB495C" w:rsidRPr="00341E82" w:rsidRDefault="00BB495C" w:rsidP="00B27DA6">
            <w:pPr>
              <w:jc w:val="right"/>
              <w:rPr>
                <w:rFonts w:ascii="Arial" w:eastAsia="Times New Roman" w:hAnsi="Arial"/>
                <w:b/>
                <w:lang w:val="en-GB"/>
              </w:rPr>
            </w:pPr>
            <w:r w:rsidRPr="00341E82">
              <w:rPr>
                <w:rFonts w:ascii="Arial" w:eastAsia="Times New Roman" w:hAnsi="Arial"/>
                <w:b/>
                <w:lang w:val="en-GB"/>
              </w:rPr>
              <w:t>4.2 E41</w:t>
            </w:r>
          </w:p>
        </w:tc>
      </w:tr>
      <w:tr w:rsidR="00BB495C" w:rsidRPr="00BB495C" w14:paraId="1BA826F4" w14:textId="77777777" w:rsidTr="00B27DA6">
        <w:trPr>
          <w:trHeight w:val="300"/>
        </w:trPr>
        <w:tc>
          <w:tcPr>
            <w:tcW w:w="7669" w:type="dxa"/>
            <w:gridSpan w:val="2"/>
            <w:tcBorders>
              <w:top w:val="nil"/>
              <w:left w:val="nil"/>
              <w:bottom w:val="nil"/>
              <w:right w:val="nil"/>
            </w:tcBorders>
            <w:shd w:val="clear" w:color="auto" w:fill="FFFFFF"/>
            <w:noWrap/>
          </w:tcPr>
          <w:p w14:paraId="55171E6F" w14:textId="77777777" w:rsidR="00BB495C" w:rsidRPr="00341E82" w:rsidRDefault="00A22098" w:rsidP="00B27DA6">
            <w:pPr>
              <w:rPr>
                <w:rFonts w:ascii="Arial" w:eastAsia="Times New Roman" w:hAnsi="Arial"/>
                <w:b/>
                <w:color w:val="C0504D" w:themeColor="accent2"/>
                <w:lang w:val="en-GB"/>
              </w:rPr>
            </w:pPr>
            <w:hyperlink r:id="rId22" w:history="1">
              <w:r w:rsidR="00BB495C" w:rsidRPr="00341E82">
                <w:rPr>
                  <w:rFonts w:ascii="Arial" w:eastAsia="Times New Roman" w:hAnsi="Arial"/>
                  <w:b/>
                  <w:color w:val="C0504D" w:themeColor="accent2"/>
                  <w:lang w:val="en-GB"/>
                </w:rPr>
                <w:t>www.priorclave.co.uk</w:t>
              </w:r>
            </w:hyperlink>
          </w:p>
        </w:tc>
        <w:tc>
          <w:tcPr>
            <w:tcW w:w="2552" w:type="dxa"/>
            <w:gridSpan w:val="2"/>
            <w:vMerge w:val="restart"/>
            <w:tcBorders>
              <w:top w:val="nil"/>
              <w:left w:val="nil"/>
              <w:right w:val="nil"/>
            </w:tcBorders>
            <w:shd w:val="clear" w:color="auto" w:fill="FFFFFF"/>
            <w:noWrap/>
          </w:tcPr>
          <w:p w14:paraId="72F77DF5" w14:textId="38199621" w:rsidR="00BB495C" w:rsidRPr="00BB495C" w:rsidRDefault="00B27DA6" w:rsidP="00B27DA6">
            <w:pPr>
              <w:jc w:val="right"/>
              <w:rPr>
                <w:rFonts w:ascii="Arial" w:hAnsi="Arial" w:cs="Arial"/>
                <w:color w:val="191919"/>
              </w:rPr>
            </w:pPr>
            <w:r>
              <w:rPr>
                <w:rFonts w:ascii="Arial" w:hAnsi="Arial" w:cs="Arial"/>
                <w:noProof/>
                <w:color w:val="191919"/>
              </w:rPr>
              <w:drawing>
                <wp:inline distT="0" distB="0" distL="0" distR="0" wp14:anchorId="48A14375" wp14:editId="64FF3C78">
                  <wp:extent cx="1543050" cy="54474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clave_Logo_CMYK copy.pdf"/>
                          <pic:cNvPicPr/>
                        </pic:nvPicPr>
                        <pic:blipFill rotWithShape="1">
                          <a:blip r:embed="rId23">
                            <a:extLst>
                              <a:ext uri="{28A0092B-C50C-407E-A947-70E740481C1C}">
                                <a14:useLocalDpi xmlns:a14="http://schemas.microsoft.com/office/drawing/2010/main" val="0"/>
                              </a:ext>
                            </a:extLst>
                          </a:blip>
                          <a:srcRect b="-34095"/>
                          <a:stretch/>
                        </pic:blipFill>
                        <pic:spPr bwMode="auto">
                          <a:xfrm>
                            <a:off x="0" y="0"/>
                            <a:ext cx="1544382" cy="5452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BB495C" w:rsidRPr="00BB495C" w14:paraId="5868E0C6" w14:textId="77777777" w:rsidTr="00B27DA6">
        <w:trPr>
          <w:trHeight w:val="723"/>
        </w:trPr>
        <w:tc>
          <w:tcPr>
            <w:tcW w:w="7669" w:type="dxa"/>
            <w:gridSpan w:val="2"/>
            <w:tcBorders>
              <w:top w:val="nil"/>
              <w:left w:val="nil"/>
              <w:bottom w:val="single" w:sz="18" w:space="0" w:color="C0504D" w:themeColor="accent2"/>
              <w:right w:val="nil"/>
            </w:tcBorders>
            <w:shd w:val="clear" w:color="auto" w:fill="FFFFFF"/>
            <w:noWrap/>
          </w:tcPr>
          <w:p w14:paraId="1CEB175D" w14:textId="3EFBB054" w:rsidR="00BB495C" w:rsidRPr="00BB495C" w:rsidRDefault="00256217" w:rsidP="00B27DA6">
            <w:pPr>
              <w:rPr>
                <w:rFonts w:ascii="Arial" w:hAnsi="Arial" w:cs="Arial"/>
                <w:color w:val="191919"/>
              </w:rPr>
            </w:pPr>
            <w:r>
              <w:rPr>
                <w:rFonts w:ascii="Arial" w:hAnsi="Arial" w:cs="Arial"/>
                <w:color w:val="191919"/>
              </w:rPr>
              <w:t>Laboratory a</w:t>
            </w:r>
            <w:r w:rsidR="00BB495C" w:rsidRPr="00BB495C">
              <w:rPr>
                <w:rFonts w:ascii="Arial" w:hAnsi="Arial" w:cs="Arial"/>
                <w:color w:val="191919"/>
              </w:rPr>
              <w:t>utoclaves</w:t>
            </w:r>
          </w:p>
        </w:tc>
        <w:tc>
          <w:tcPr>
            <w:tcW w:w="2552" w:type="dxa"/>
            <w:gridSpan w:val="2"/>
            <w:vMerge/>
            <w:tcBorders>
              <w:left w:val="nil"/>
              <w:bottom w:val="single" w:sz="18" w:space="0" w:color="C0504D" w:themeColor="accent2"/>
              <w:right w:val="nil"/>
            </w:tcBorders>
            <w:shd w:val="clear" w:color="auto" w:fill="FFFFFF"/>
            <w:noWrap/>
          </w:tcPr>
          <w:p w14:paraId="01EC1186" w14:textId="77777777" w:rsidR="00BB495C" w:rsidRPr="00BB495C" w:rsidRDefault="00BB495C" w:rsidP="00B27DA6">
            <w:pPr>
              <w:jc w:val="right"/>
              <w:rPr>
                <w:rFonts w:ascii="Arial" w:hAnsi="Arial" w:cs="Arial"/>
                <w:color w:val="191919"/>
              </w:rPr>
            </w:pPr>
          </w:p>
        </w:tc>
      </w:tr>
      <w:tr w:rsidR="00BB495C" w:rsidRPr="00BB495C" w14:paraId="35D25959" w14:textId="77777777" w:rsidTr="00B27DA6">
        <w:trPr>
          <w:trHeight w:val="300"/>
        </w:trPr>
        <w:tc>
          <w:tcPr>
            <w:tcW w:w="7669" w:type="dxa"/>
            <w:gridSpan w:val="2"/>
            <w:tcBorders>
              <w:top w:val="single" w:sz="18" w:space="0" w:color="C0504D" w:themeColor="accent2"/>
              <w:left w:val="nil"/>
              <w:bottom w:val="nil"/>
              <w:right w:val="nil"/>
            </w:tcBorders>
            <w:shd w:val="clear" w:color="auto" w:fill="auto"/>
            <w:noWrap/>
            <w:hideMark/>
          </w:tcPr>
          <w:p w14:paraId="2C32ACFE" w14:textId="77777777" w:rsidR="00BB495C" w:rsidRPr="00341E82" w:rsidRDefault="00BB495C" w:rsidP="00B27DA6">
            <w:pPr>
              <w:rPr>
                <w:rFonts w:ascii="Arial" w:eastAsia="Times New Roman" w:hAnsi="Arial"/>
                <w:b/>
                <w:lang w:val="en-GB"/>
              </w:rPr>
            </w:pPr>
            <w:r w:rsidRPr="00341E82">
              <w:rPr>
                <w:rFonts w:ascii="Arial" w:eastAsia="Times New Roman" w:hAnsi="Arial"/>
                <w:b/>
                <w:lang w:val="en-GB"/>
              </w:rPr>
              <w:t>Radleys</w:t>
            </w:r>
          </w:p>
        </w:tc>
        <w:tc>
          <w:tcPr>
            <w:tcW w:w="1276" w:type="dxa"/>
            <w:tcBorders>
              <w:top w:val="single" w:sz="18" w:space="0" w:color="C0504D" w:themeColor="accent2"/>
              <w:left w:val="nil"/>
              <w:bottom w:val="nil"/>
              <w:right w:val="nil"/>
            </w:tcBorders>
            <w:shd w:val="clear" w:color="auto" w:fill="auto"/>
            <w:noWrap/>
            <w:hideMark/>
          </w:tcPr>
          <w:p w14:paraId="2F2362E4" w14:textId="77777777" w:rsidR="00BB495C" w:rsidRPr="00BB495C" w:rsidRDefault="00BB495C" w:rsidP="00B27DA6">
            <w:pPr>
              <w:jc w:val="right"/>
              <w:rPr>
                <w:rFonts w:ascii="Arial" w:hAnsi="Arial" w:cs="Arial"/>
                <w:color w:val="191919"/>
              </w:rPr>
            </w:pPr>
          </w:p>
        </w:tc>
        <w:tc>
          <w:tcPr>
            <w:tcW w:w="1276" w:type="dxa"/>
            <w:tcBorders>
              <w:top w:val="single" w:sz="18" w:space="0" w:color="C0504D" w:themeColor="accent2"/>
              <w:left w:val="nil"/>
              <w:bottom w:val="nil"/>
              <w:right w:val="nil"/>
            </w:tcBorders>
            <w:shd w:val="clear" w:color="auto" w:fill="auto"/>
            <w:noWrap/>
            <w:hideMark/>
          </w:tcPr>
          <w:p w14:paraId="7B959DC4" w14:textId="1C6D9AE7" w:rsidR="00BB495C" w:rsidRPr="00341E82" w:rsidRDefault="00BB495C" w:rsidP="00B27DA6">
            <w:pPr>
              <w:jc w:val="right"/>
              <w:rPr>
                <w:rFonts w:ascii="Arial" w:eastAsia="Times New Roman" w:hAnsi="Arial"/>
                <w:b/>
                <w:lang w:val="en-GB"/>
              </w:rPr>
            </w:pPr>
            <w:r w:rsidRPr="00341E82">
              <w:rPr>
                <w:rFonts w:ascii="Arial" w:eastAsia="Times New Roman" w:hAnsi="Arial"/>
                <w:b/>
                <w:lang w:val="en-GB"/>
              </w:rPr>
              <w:t xml:space="preserve">4.2 </w:t>
            </w:r>
            <w:r w:rsidR="00030BF0">
              <w:rPr>
                <w:rFonts w:ascii="Arial" w:eastAsia="Times New Roman" w:hAnsi="Arial"/>
                <w:b/>
                <w:lang w:val="en-GB"/>
              </w:rPr>
              <w:t>G40</w:t>
            </w:r>
          </w:p>
        </w:tc>
      </w:tr>
      <w:tr w:rsidR="00BB495C" w:rsidRPr="00BB495C" w14:paraId="783460A7" w14:textId="77777777" w:rsidTr="00B27DA6">
        <w:trPr>
          <w:trHeight w:val="300"/>
        </w:trPr>
        <w:tc>
          <w:tcPr>
            <w:tcW w:w="7669" w:type="dxa"/>
            <w:gridSpan w:val="2"/>
            <w:tcBorders>
              <w:top w:val="nil"/>
              <w:left w:val="nil"/>
              <w:bottom w:val="nil"/>
              <w:right w:val="nil"/>
            </w:tcBorders>
            <w:shd w:val="clear" w:color="auto" w:fill="FFFFFF"/>
            <w:noWrap/>
          </w:tcPr>
          <w:p w14:paraId="61BA6999" w14:textId="77777777" w:rsidR="00BB495C" w:rsidRPr="00341E82" w:rsidRDefault="00A22098" w:rsidP="00B27DA6">
            <w:pPr>
              <w:rPr>
                <w:rFonts w:ascii="Arial" w:eastAsia="Times New Roman" w:hAnsi="Arial"/>
                <w:b/>
                <w:color w:val="C0504D" w:themeColor="accent2"/>
                <w:lang w:val="en-GB"/>
              </w:rPr>
            </w:pPr>
            <w:hyperlink r:id="rId24" w:history="1">
              <w:r w:rsidR="00BB495C" w:rsidRPr="00341E82">
                <w:rPr>
                  <w:rFonts w:ascii="Arial" w:eastAsia="Times New Roman" w:hAnsi="Arial"/>
                  <w:b/>
                  <w:color w:val="C0504D" w:themeColor="accent2"/>
                  <w:lang w:val="en-GB"/>
                </w:rPr>
                <w:t>www.radleys.com</w:t>
              </w:r>
            </w:hyperlink>
          </w:p>
        </w:tc>
        <w:tc>
          <w:tcPr>
            <w:tcW w:w="2552" w:type="dxa"/>
            <w:gridSpan w:val="2"/>
            <w:vMerge w:val="restart"/>
            <w:tcBorders>
              <w:top w:val="nil"/>
              <w:left w:val="nil"/>
              <w:right w:val="nil"/>
            </w:tcBorders>
            <w:shd w:val="clear" w:color="auto" w:fill="FFFFFF"/>
            <w:noWrap/>
          </w:tcPr>
          <w:p w14:paraId="4771EA3F" w14:textId="21CE5E6A" w:rsidR="00BB495C" w:rsidRPr="00BB495C" w:rsidRDefault="00B27DA6" w:rsidP="00B27DA6">
            <w:pPr>
              <w:jc w:val="right"/>
              <w:rPr>
                <w:rFonts w:ascii="Arial" w:hAnsi="Arial" w:cs="Arial"/>
                <w:color w:val="191919"/>
              </w:rPr>
            </w:pPr>
            <w:r>
              <w:rPr>
                <w:rFonts w:ascii="Arial" w:hAnsi="Arial" w:cs="Arial"/>
                <w:noProof/>
                <w:color w:val="191919"/>
              </w:rPr>
              <w:drawing>
                <wp:inline distT="0" distB="0" distL="0" distR="0" wp14:anchorId="0508C760" wp14:editId="78396657">
                  <wp:extent cx="1483360" cy="3981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leys 09 copy 2.pdf"/>
                          <pic:cNvPicPr/>
                        </pic:nvPicPr>
                        <pic:blipFill>
                          <a:blip r:embed="rId25">
                            <a:extLst>
                              <a:ext uri="{28A0092B-C50C-407E-A947-70E740481C1C}">
                                <a14:useLocalDpi xmlns:a14="http://schemas.microsoft.com/office/drawing/2010/main" val="0"/>
                              </a:ext>
                            </a:extLst>
                          </a:blip>
                          <a:stretch>
                            <a:fillRect/>
                          </a:stretch>
                        </pic:blipFill>
                        <pic:spPr>
                          <a:xfrm>
                            <a:off x="0" y="0"/>
                            <a:ext cx="1483360" cy="398145"/>
                          </a:xfrm>
                          <a:prstGeom prst="rect">
                            <a:avLst/>
                          </a:prstGeom>
                        </pic:spPr>
                      </pic:pic>
                    </a:graphicData>
                  </a:graphic>
                </wp:inline>
              </w:drawing>
            </w:r>
          </w:p>
        </w:tc>
      </w:tr>
      <w:tr w:rsidR="00BB495C" w:rsidRPr="00BB495C" w14:paraId="6DBD612B" w14:textId="77777777" w:rsidTr="00B27DA6">
        <w:trPr>
          <w:trHeight w:val="501"/>
        </w:trPr>
        <w:tc>
          <w:tcPr>
            <w:tcW w:w="7669" w:type="dxa"/>
            <w:gridSpan w:val="2"/>
            <w:tcBorders>
              <w:top w:val="nil"/>
              <w:left w:val="nil"/>
              <w:bottom w:val="single" w:sz="18" w:space="0" w:color="C0504D" w:themeColor="accent2"/>
              <w:right w:val="nil"/>
            </w:tcBorders>
            <w:shd w:val="clear" w:color="auto" w:fill="FFFFFF"/>
            <w:noWrap/>
          </w:tcPr>
          <w:p w14:paraId="0C6CEAD8" w14:textId="0647D434" w:rsidR="00BB495C" w:rsidRPr="00BB495C" w:rsidRDefault="00256217" w:rsidP="00B27DA6">
            <w:pPr>
              <w:rPr>
                <w:rFonts w:ascii="Arial" w:hAnsi="Arial" w:cs="Arial"/>
                <w:color w:val="191919"/>
              </w:rPr>
            </w:pPr>
            <w:r>
              <w:rPr>
                <w:rFonts w:ascii="Arial" w:hAnsi="Arial" w:cs="Arial"/>
                <w:color w:val="191919"/>
              </w:rPr>
              <w:t>Mya 4 Reaction Station, scientific glassware &amp; laboratory instruments</w:t>
            </w:r>
          </w:p>
        </w:tc>
        <w:tc>
          <w:tcPr>
            <w:tcW w:w="2552" w:type="dxa"/>
            <w:gridSpan w:val="2"/>
            <w:vMerge/>
            <w:tcBorders>
              <w:left w:val="nil"/>
              <w:bottom w:val="single" w:sz="18" w:space="0" w:color="C0504D" w:themeColor="accent2"/>
              <w:right w:val="nil"/>
            </w:tcBorders>
            <w:shd w:val="clear" w:color="auto" w:fill="FFFFFF"/>
            <w:noWrap/>
            <w:vAlign w:val="bottom"/>
          </w:tcPr>
          <w:p w14:paraId="497A23D4" w14:textId="77777777" w:rsidR="00BB495C" w:rsidRPr="00BB495C" w:rsidRDefault="00BB495C" w:rsidP="00BB495C">
            <w:pPr>
              <w:jc w:val="right"/>
              <w:rPr>
                <w:rFonts w:ascii="Arial" w:hAnsi="Arial" w:cs="Arial"/>
                <w:color w:val="191919"/>
              </w:rPr>
            </w:pPr>
          </w:p>
        </w:tc>
      </w:tr>
    </w:tbl>
    <w:p w14:paraId="6E93763E" w14:textId="77777777" w:rsidR="003D6FE2" w:rsidRDefault="003D6FE2"/>
    <w:p w14:paraId="2A2C24E8" w14:textId="77777777" w:rsidR="003D6FE2" w:rsidRDefault="003D6FE2"/>
    <w:tbl>
      <w:tblPr>
        <w:tblW w:w="10221" w:type="dxa"/>
        <w:tblInd w:w="93" w:type="dxa"/>
        <w:tblLayout w:type="fixed"/>
        <w:tblLook w:val="04A0" w:firstRow="1" w:lastRow="0" w:firstColumn="1" w:lastColumn="0" w:noHBand="0" w:noVBand="1"/>
      </w:tblPr>
      <w:tblGrid>
        <w:gridCol w:w="7669"/>
        <w:gridCol w:w="1276"/>
        <w:gridCol w:w="1276"/>
      </w:tblGrid>
      <w:tr w:rsidR="00BB495C" w:rsidRPr="00BB495C" w14:paraId="3AC82EF1" w14:textId="77777777" w:rsidTr="00030BF0">
        <w:trPr>
          <w:trHeight w:val="300"/>
        </w:trPr>
        <w:tc>
          <w:tcPr>
            <w:tcW w:w="7669" w:type="dxa"/>
            <w:tcBorders>
              <w:top w:val="single" w:sz="18" w:space="0" w:color="C0504D" w:themeColor="accent2"/>
              <w:left w:val="nil"/>
              <w:bottom w:val="nil"/>
              <w:right w:val="nil"/>
            </w:tcBorders>
            <w:shd w:val="clear" w:color="auto" w:fill="FFFFFF"/>
            <w:noWrap/>
            <w:vAlign w:val="bottom"/>
            <w:hideMark/>
          </w:tcPr>
          <w:p w14:paraId="0C29600D" w14:textId="0CA478EE" w:rsidR="00BB495C" w:rsidRPr="00341E82" w:rsidRDefault="00BB495C" w:rsidP="00BB495C">
            <w:pPr>
              <w:rPr>
                <w:rFonts w:ascii="Arial" w:eastAsia="Times New Roman" w:hAnsi="Arial"/>
                <w:b/>
                <w:lang w:val="en-GB"/>
              </w:rPr>
            </w:pPr>
            <w:r w:rsidRPr="00341E82">
              <w:rPr>
                <w:rFonts w:ascii="Arial" w:eastAsia="Times New Roman" w:hAnsi="Arial"/>
                <w:b/>
                <w:lang w:val="en-GB"/>
              </w:rPr>
              <w:t>S Murray &amp; Co</w:t>
            </w:r>
            <w:r w:rsidR="00256217">
              <w:rPr>
                <w:rFonts w:ascii="Arial" w:eastAsia="Times New Roman" w:hAnsi="Arial"/>
                <w:b/>
                <w:lang w:val="en-GB"/>
              </w:rPr>
              <w:t xml:space="preserve"> Ltd</w:t>
            </w:r>
          </w:p>
        </w:tc>
        <w:tc>
          <w:tcPr>
            <w:tcW w:w="1276" w:type="dxa"/>
            <w:tcBorders>
              <w:top w:val="single" w:sz="18" w:space="0" w:color="C0504D" w:themeColor="accent2"/>
              <w:left w:val="nil"/>
              <w:bottom w:val="nil"/>
              <w:right w:val="nil"/>
            </w:tcBorders>
            <w:shd w:val="clear" w:color="auto" w:fill="FFFFFF"/>
            <w:noWrap/>
            <w:vAlign w:val="bottom"/>
            <w:hideMark/>
          </w:tcPr>
          <w:p w14:paraId="2A569A0E" w14:textId="77777777" w:rsidR="00BB495C" w:rsidRPr="00BB495C" w:rsidRDefault="00BB495C" w:rsidP="00BB495C">
            <w:pPr>
              <w:rPr>
                <w:rFonts w:ascii="Arial" w:hAnsi="Arial" w:cs="Arial"/>
                <w:color w:val="191919"/>
              </w:rPr>
            </w:pPr>
          </w:p>
        </w:tc>
        <w:tc>
          <w:tcPr>
            <w:tcW w:w="1276" w:type="dxa"/>
            <w:tcBorders>
              <w:top w:val="single" w:sz="18" w:space="0" w:color="C0504D" w:themeColor="accent2"/>
              <w:left w:val="nil"/>
              <w:bottom w:val="nil"/>
              <w:right w:val="nil"/>
            </w:tcBorders>
            <w:shd w:val="clear" w:color="auto" w:fill="FFFFFF"/>
            <w:noWrap/>
            <w:hideMark/>
          </w:tcPr>
          <w:p w14:paraId="5760E1ED" w14:textId="77777777" w:rsidR="00BB495C" w:rsidRPr="00341E82" w:rsidRDefault="00BB495C" w:rsidP="00BB495C">
            <w:pPr>
              <w:rPr>
                <w:rFonts w:ascii="Arial" w:eastAsia="Times New Roman" w:hAnsi="Arial"/>
                <w:b/>
                <w:lang w:val="en-GB"/>
              </w:rPr>
            </w:pPr>
            <w:r w:rsidRPr="00341E82">
              <w:rPr>
                <w:rFonts w:ascii="Arial" w:eastAsia="Times New Roman" w:hAnsi="Arial"/>
                <w:b/>
                <w:lang w:val="en-GB"/>
              </w:rPr>
              <w:t>4.2 F47</w:t>
            </w:r>
          </w:p>
        </w:tc>
      </w:tr>
      <w:tr w:rsidR="00BB495C" w:rsidRPr="00BB495C" w14:paraId="3588E86D" w14:textId="77777777" w:rsidTr="003D6FE2">
        <w:trPr>
          <w:trHeight w:val="300"/>
        </w:trPr>
        <w:tc>
          <w:tcPr>
            <w:tcW w:w="7669" w:type="dxa"/>
            <w:tcBorders>
              <w:top w:val="nil"/>
              <w:left w:val="nil"/>
              <w:bottom w:val="nil"/>
              <w:right w:val="nil"/>
            </w:tcBorders>
            <w:shd w:val="clear" w:color="auto" w:fill="FFFFFF"/>
            <w:noWrap/>
            <w:vAlign w:val="bottom"/>
          </w:tcPr>
          <w:p w14:paraId="2CBDB855" w14:textId="77777777" w:rsidR="00BB495C" w:rsidRPr="00341E82" w:rsidRDefault="00A22098" w:rsidP="00BB495C">
            <w:pPr>
              <w:rPr>
                <w:rFonts w:ascii="Arial" w:eastAsia="Times New Roman" w:hAnsi="Arial"/>
                <w:b/>
                <w:color w:val="C0504D" w:themeColor="accent2"/>
                <w:lang w:val="en-GB"/>
              </w:rPr>
            </w:pPr>
            <w:hyperlink r:id="rId26" w:history="1">
              <w:r w:rsidR="00BB495C" w:rsidRPr="00341E82">
                <w:rPr>
                  <w:rFonts w:ascii="Arial" w:eastAsia="Times New Roman" w:hAnsi="Arial"/>
                  <w:b/>
                  <w:color w:val="C0504D" w:themeColor="accent2"/>
                  <w:lang w:val="en-GB"/>
                </w:rPr>
                <w:t>www.smurray.co.uk</w:t>
              </w:r>
            </w:hyperlink>
          </w:p>
        </w:tc>
        <w:tc>
          <w:tcPr>
            <w:tcW w:w="2552" w:type="dxa"/>
            <w:gridSpan w:val="2"/>
            <w:vMerge w:val="restart"/>
            <w:tcBorders>
              <w:top w:val="nil"/>
              <w:left w:val="nil"/>
              <w:right w:val="nil"/>
            </w:tcBorders>
            <w:shd w:val="clear" w:color="auto" w:fill="FFFFFF"/>
            <w:noWrap/>
          </w:tcPr>
          <w:p w14:paraId="0555541F" w14:textId="4A9986B4" w:rsidR="00BB495C" w:rsidRPr="00BB495C" w:rsidRDefault="00B27DA6" w:rsidP="003D6FE2">
            <w:pPr>
              <w:jc w:val="right"/>
              <w:rPr>
                <w:rFonts w:ascii="Arial" w:hAnsi="Arial" w:cs="Arial"/>
                <w:color w:val="191919"/>
              </w:rPr>
            </w:pPr>
            <w:r w:rsidRPr="00704495">
              <w:rPr>
                <w:rFonts w:ascii="Arial" w:eastAsia="Times New Roman" w:hAnsi="Arial"/>
                <w:noProof/>
                <w:color w:val="F79646"/>
                <w:sz w:val="20"/>
                <w:szCs w:val="20"/>
              </w:rPr>
              <w:drawing>
                <wp:inline distT="0" distB="0" distL="0" distR="0" wp14:anchorId="7ED19695" wp14:editId="78B45609">
                  <wp:extent cx="1523448" cy="393700"/>
                  <wp:effectExtent l="0" t="0" r="635"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a:extLst>
                              <a:ext uri="{28A0092B-C50C-407E-A947-70E740481C1C}">
                                <a14:useLocalDpi xmlns:a14="http://schemas.microsoft.com/office/drawing/2010/main" val="0"/>
                              </a:ext>
                            </a:extLst>
                          </a:blip>
                          <a:srcRect l="15410" t="3890" r="8391" b="6614"/>
                          <a:stretch/>
                        </pic:blipFill>
                        <pic:spPr bwMode="auto">
                          <a:xfrm>
                            <a:off x="0" y="0"/>
                            <a:ext cx="1523448" cy="393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BB495C" w:rsidRPr="00BB495C" w14:paraId="1C9512ED" w14:textId="77777777" w:rsidTr="003D6FE2">
        <w:trPr>
          <w:trHeight w:val="492"/>
        </w:trPr>
        <w:tc>
          <w:tcPr>
            <w:tcW w:w="7669" w:type="dxa"/>
            <w:tcBorders>
              <w:top w:val="nil"/>
              <w:left w:val="nil"/>
              <w:bottom w:val="single" w:sz="18" w:space="0" w:color="C0504D" w:themeColor="accent2"/>
              <w:right w:val="nil"/>
            </w:tcBorders>
            <w:shd w:val="clear" w:color="auto" w:fill="FFFFFF"/>
            <w:noWrap/>
          </w:tcPr>
          <w:p w14:paraId="60497C28" w14:textId="0AB83075" w:rsidR="00BB495C" w:rsidRPr="00BB495C" w:rsidRDefault="00256217" w:rsidP="003D6FE2">
            <w:pPr>
              <w:rPr>
                <w:rFonts w:ascii="Arial" w:hAnsi="Arial" w:cs="Arial"/>
                <w:color w:val="191919"/>
              </w:rPr>
            </w:pPr>
            <w:r>
              <w:rPr>
                <w:rFonts w:ascii="Arial" w:hAnsi="Arial" w:cs="Arial"/>
                <w:color w:val="191919"/>
              </w:rPr>
              <w:t>Laboratory</w:t>
            </w:r>
            <w:r w:rsidR="00BB495C" w:rsidRPr="00BB495C">
              <w:rPr>
                <w:rFonts w:ascii="Arial" w:hAnsi="Arial" w:cs="Arial"/>
                <w:color w:val="191919"/>
              </w:rPr>
              <w:t xml:space="preserve"> consumables</w:t>
            </w:r>
          </w:p>
        </w:tc>
        <w:tc>
          <w:tcPr>
            <w:tcW w:w="2552" w:type="dxa"/>
            <w:gridSpan w:val="2"/>
            <w:vMerge/>
            <w:tcBorders>
              <w:left w:val="nil"/>
              <w:bottom w:val="single" w:sz="18" w:space="0" w:color="C0504D" w:themeColor="accent2"/>
              <w:right w:val="nil"/>
            </w:tcBorders>
            <w:shd w:val="clear" w:color="auto" w:fill="FFFFFF"/>
            <w:noWrap/>
          </w:tcPr>
          <w:p w14:paraId="7E2CED35" w14:textId="77777777" w:rsidR="00BB495C" w:rsidRPr="00BB495C" w:rsidRDefault="00BB495C" w:rsidP="003D6FE2">
            <w:pPr>
              <w:jc w:val="right"/>
              <w:rPr>
                <w:rFonts w:ascii="Arial" w:hAnsi="Arial" w:cs="Arial"/>
                <w:color w:val="191919"/>
              </w:rPr>
            </w:pPr>
          </w:p>
        </w:tc>
      </w:tr>
      <w:tr w:rsidR="00BB495C" w:rsidRPr="00BB495C" w14:paraId="54CE6EA3" w14:textId="77777777" w:rsidTr="003D6FE2">
        <w:trPr>
          <w:trHeight w:val="300"/>
        </w:trPr>
        <w:tc>
          <w:tcPr>
            <w:tcW w:w="7669" w:type="dxa"/>
            <w:tcBorders>
              <w:top w:val="single" w:sz="18" w:space="0" w:color="C0504D" w:themeColor="accent2"/>
              <w:left w:val="nil"/>
              <w:bottom w:val="nil"/>
              <w:right w:val="nil"/>
            </w:tcBorders>
            <w:shd w:val="clear" w:color="auto" w:fill="auto"/>
            <w:noWrap/>
            <w:hideMark/>
          </w:tcPr>
          <w:p w14:paraId="3C83B60B" w14:textId="5727BDE3" w:rsidR="00BB495C" w:rsidRPr="00341E82" w:rsidRDefault="00BB495C" w:rsidP="003D6FE2">
            <w:pPr>
              <w:rPr>
                <w:rFonts w:ascii="Arial" w:eastAsia="Times New Roman" w:hAnsi="Arial"/>
                <w:b/>
                <w:lang w:val="en-GB"/>
              </w:rPr>
            </w:pPr>
            <w:proofErr w:type="spellStart"/>
            <w:r w:rsidRPr="00341E82">
              <w:rPr>
                <w:rFonts w:ascii="Arial" w:eastAsia="Times New Roman" w:hAnsi="Arial"/>
                <w:b/>
                <w:lang w:val="en-GB"/>
              </w:rPr>
              <w:t>Sentek</w:t>
            </w:r>
            <w:proofErr w:type="spellEnd"/>
            <w:r w:rsidR="00256217">
              <w:rPr>
                <w:rFonts w:ascii="Arial" w:eastAsia="Times New Roman" w:hAnsi="Arial"/>
                <w:b/>
                <w:lang w:val="en-GB"/>
              </w:rPr>
              <w:t xml:space="preserve"> Ltd</w:t>
            </w:r>
          </w:p>
        </w:tc>
        <w:tc>
          <w:tcPr>
            <w:tcW w:w="1276" w:type="dxa"/>
            <w:tcBorders>
              <w:top w:val="single" w:sz="18" w:space="0" w:color="C0504D" w:themeColor="accent2"/>
              <w:left w:val="nil"/>
              <w:bottom w:val="nil"/>
              <w:right w:val="nil"/>
            </w:tcBorders>
            <w:shd w:val="clear" w:color="auto" w:fill="auto"/>
            <w:noWrap/>
            <w:hideMark/>
          </w:tcPr>
          <w:p w14:paraId="23EB8E41" w14:textId="77777777" w:rsidR="00BB495C" w:rsidRPr="00BB495C" w:rsidRDefault="00BB495C" w:rsidP="003D6FE2">
            <w:pPr>
              <w:jc w:val="right"/>
              <w:rPr>
                <w:rFonts w:ascii="Arial" w:hAnsi="Arial" w:cs="Arial"/>
                <w:color w:val="191919"/>
              </w:rPr>
            </w:pPr>
          </w:p>
        </w:tc>
        <w:tc>
          <w:tcPr>
            <w:tcW w:w="1276" w:type="dxa"/>
            <w:tcBorders>
              <w:top w:val="single" w:sz="18" w:space="0" w:color="C0504D" w:themeColor="accent2"/>
              <w:left w:val="nil"/>
              <w:bottom w:val="nil"/>
              <w:right w:val="nil"/>
            </w:tcBorders>
            <w:shd w:val="clear" w:color="auto" w:fill="auto"/>
            <w:noWrap/>
            <w:hideMark/>
          </w:tcPr>
          <w:p w14:paraId="1EBD0751" w14:textId="77777777" w:rsidR="00BB495C" w:rsidRPr="00341E82" w:rsidRDefault="00BB495C" w:rsidP="003D6FE2">
            <w:pPr>
              <w:jc w:val="right"/>
              <w:rPr>
                <w:rFonts w:ascii="Arial" w:eastAsia="Times New Roman" w:hAnsi="Arial"/>
                <w:b/>
                <w:lang w:val="en-GB"/>
              </w:rPr>
            </w:pPr>
            <w:r w:rsidRPr="00341E82">
              <w:rPr>
                <w:rFonts w:ascii="Arial" w:eastAsia="Times New Roman" w:hAnsi="Arial"/>
                <w:b/>
                <w:lang w:val="en-GB"/>
              </w:rPr>
              <w:t>4.2 G42</w:t>
            </w:r>
          </w:p>
        </w:tc>
      </w:tr>
      <w:tr w:rsidR="00BB495C" w:rsidRPr="00BB495C" w14:paraId="70C3DF94" w14:textId="77777777" w:rsidTr="003D6FE2">
        <w:trPr>
          <w:trHeight w:val="300"/>
        </w:trPr>
        <w:tc>
          <w:tcPr>
            <w:tcW w:w="7669" w:type="dxa"/>
            <w:tcBorders>
              <w:top w:val="nil"/>
              <w:left w:val="nil"/>
              <w:bottom w:val="nil"/>
              <w:right w:val="nil"/>
            </w:tcBorders>
            <w:shd w:val="clear" w:color="auto" w:fill="FFFFFF"/>
            <w:noWrap/>
          </w:tcPr>
          <w:p w14:paraId="0E77569C" w14:textId="77777777" w:rsidR="00BB495C" w:rsidRPr="00341E82" w:rsidRDefault="00A22098" w:rsidP="003D6FE2">
            <w:pPr>
              <w:rPr>
                <w:rFonts w:ascii="Arial" w:eastAsia="Times New Roman" w:hAnsi="Arial"/>
                <w:b/>
                <w:color w:val="C0504D" w:themeColor="accent2"/>
                <w:lang w:val="en-GB"/>
              </w:rPr>
            </w:pPr>
            <w:hyperlink r:id="rId28" w:history="1">
              <w:r w:rsidR="00BB495C" w:rsidRPr="00341E82">
                <w:rPr>
                  <w:rFonts w:ascii="Arial" w:eastAsia="Times New Roman" w:hAnsi="Arial"/>
                  <w:b/>
                  <w:color w:val="C0504D" w:themeColor="accent2"/>
                  <w:lang w:val="en-GB"/>
                </w:rPr>
                <w:t>www.sentek.co.uk</w:t>
              </w:r>
            </w:hyperlink>
          </w:p>
        </w:tc>
        <w:tc>
          <w:tcPr>
            <w:tcW w:w="2552" w:type="dxa"/>
            <w:gridSpan w:val="2"/>
            <w:vMerge w:val="restart"/>
            <w:tcBorders>
              <w:top w:val="nil"/>
              <w:left w:val="nil"/>
              <w:right w:val="nil"/>
            </w:tcBorders>
            <w:shd w:val="clear" w:color="auto" w:fill="FFFFFF"/>
            <w:noWrap/>
          </w:tcPr>
          <w:p w14:paraId="134247A9" w14:textId="2E7EC728" w:rsidR="00BB495C" w:rsidRPr="00BB495C" w:rsidRDefault="00B27DA6" w:rsidP="003D6FE2">
            <w:pPr>
              <w:jc w:val="right"/>
              <w:rPr>
                <w:rFonts w:ascii="Arial" w:hAnsi="Arial" w:cs="Arial"/>
                <w:color w:val="191919"/>
              </w:rPr>
            </w:pPr>
            <w:r>
              <w:rPr>
                <w:rFonts w:ascii="Arial" w:hAnsi="Arial" w:cs="Arial"/>
                <w:noProof/>
                <w:color w:val="191919"/>
              </w:rPr>
              <w:drawing>
                <wp:inline distT="0" distB="0" distL="0" distR="0" wp14:anchorId="50AB1B34" wp14:editId="110B8572">
                  <wp:extent cx="1282700" cy="4191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EK LOGO.. copy 2.pdf"/>
                          <pic:cNvPicPr/>
                        </pic:nvPicPr>
                        <pic:blipFill rotWithShape="1">
                          <a:blip r:embed="rId29">
                            <a:extLst>
                              <a:ext uri="{28A0092B-C50C-407E-A947-70E740481C1C}">
                                <a14:useLocalDpi xmlns:a14="http://schemas.microsoft.com/office/drawing/2010/main" val="0"/>
                              </a:ext>
                            </a:extLst>
                          </a:blip>
                          <a:srcRect t="18171" r="13528" b="40474"/>
                          <a:stretch/>
                        </pic:blipFill>
                        <pic:spPr bwMode="auto">
                          <a:xfrm>
                            <a:off x="0" y="0"/>
                            <a:ext cx="1282700" cy="419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BB495C" w:rsidRPr="00BB495C" w14:paraId="5053C1EF" w14:textId="77777777" w:rsidTr="003D6FE2">
        <w:trPr>
          <w:trHeight w:val="359"/>
        </w:trPr>
        <w:tc>
          <w:tcPr>
            <w:tcW w:w="7669" w:type="dxa"/>
            <w:tcBorders>
              <w:top w:val="nil"/>
              <w:left w:val="nil"/>
              <w:bottom w:val="single" w:sz="18" w:space="0" w:color="C0504D" w:themeColor="accent2"/>
              <w:right w:val="nil"/>
            </w:tcBorders>
            <w:shd w:val="clear" w:color="auto" w:fill="FFFFFF"/>
            <w:noWrap/>
          </w:tcPr>
          <w:p w14:paraId="25653205" w14:textId="38F4BFD1" w:rsidR="00BB495C" w:rsidRPr="00BB495C" w:rsidRDefault="00256217" w:rsidP="003D6FE2">
            <w:pPr>
              <w:rPr>
                <w:rFonts w:ascii="Arial" w:hAnsi="Arial" w:cs="Arial"/>
                <w:color w:val="191919"/>
              </w:rPr>
            </w:pPr>
            <w:r>
              <w:rPr>
                <w:rFonts w:ascii="Arial" w:hAnsi="Arial" w:cs="Arial"/>
                <w:color w:val="191919"/>
              </w:rPr>
              <w:t>Electrodes</w:t>
            </w:r>
          </w:p>
        </w:tc>
        <w:tc>
          <w:tcPr>
            <w:tcW w:w="2552" w:type="dxa"/>
            <w:gridSpan w:val="2"/>
            <w:vMerge/>
            <w:tcBorders>
              <w:left w:val="nil"/>
              <w:bottom w:val="single" w:sz="18" w:space="0" w:color="C0504D" w:themeColor="accent2"/>
              <w:right w:val="nil"/>
            </w:tcBorders>
            <w:shd w:val="clear" w:color="auto" w:fill="FFFFFF"/>
            <w:noWrap/>
          </w:tcPr>
          <w:p w14:paraId="363CAA08" w14:textId="77777777" w:rsidR="00BB495C" w:rsidRPr="00BB495C" w:rsidRDefault="00BB495C" w:rsidP="003D6FE2">
            <w:pPr>
              <w:jc w:val="right"/>
              <w:rPr>
                <w:rFonts w:ascii="Arial" w:hAnsi="Arial" w:cs="Arial"/>
                <w:color w:val="191919"/>
              </w:rPr>
            </w:pPr>
          </w:p>
        </w:tc>
      </w:tr>
      <w:tr w:rsidR="00BB495C" w:rsidRPr="00BB495C" w14:paraId="5E6C7918" w14:textId="77777777" w:rsidTr="003D6FE2">
        <w:trPr>
          <w:trHeight w:val="300"/>
        </w:trPr>
        <w:tc>
          <w:tcPr>
            <w:tcW w:w="7669" w:type="dxa"/>
            <w:tcBorders>
              <w:top w:val="single" w:sz="18" w:space="0" w:color="C0504D" w:themeColor="accent2"/>
              <w:left w:val="nil"/>
              <w:bottom w:val="nil"/>
              <w:right w:val="nil"/>
            </w:tcBorders>
            <w:shd w:val="clear" w:color="000000" w:fill="auto"/>
            <w:noWrap/>
            <w:hideMark/>
          </w:tcPr>
          <w:p w14:paraId="1277F65F" w14:textId="206F8FF7" w:rsidR="00BB495C" w:rsidRPr="00341E82" w:rsidRDefault="00BB495C" w:rsidP="003D6FE2">
            <w:pPr>
              <w:rPr>
                <w:rFonts w:ascii="Arial" w:eastAsia="Times New Roman" w:hAnsi="Arial"/>
                <w:b/>
                <w:lang w:val="en-GB"/>
              </w:rPr>
            </w:pPr>
            <w:r w:rsidRPr="00341E82">
              <w:rPr>
                <w:rFonts w:ascii="Arial" w:eastAsia="Times New Roman" w:hAnsi="Arial"/>
                <w:b/>
                <w:lang w:val="en-GB"/>
              </w:rPr>
              <w:t>Sherwood Scientific</w:t>
            </w:r>
            <w:r w:rsidR="00256217">
              <w:rPr>
                <w:rFonts w:ascii="Arial" w:eastAsia="Times New Roman" w:hAnsi="Arial"/>
                <w:b/>
                <w:lang w:val="en-GB"/>
              </w:rPr>
              <w:t xml:space="preserve"> Ltd</w:t>
            </w:r>
          </w:p>
        </w:tc>
        <w:tc>
          <w:tcPr>
            <w:tcW w:w="1276" w:type="dxa"/>
            <w:tcBorders>
              <w:top w:val="single" w:sz="18" w:space="0" w:color="C0504D" w:themeColor="accent2"/>
              <w:left w:val="nil"/>
              <w:bottom w:val="nil"/>
              <w:right w:val="nil"/>
            </w:tcBorders>
            <w:shd w:val="clear" w:color="auto" w:fill="auto"/>
            <w:noWrap/>
            <w:hideMark/>
          </w:tcPr>
          <w:p w14:paraId="1F334A2B" w14:textId="77777777" w:rsidR="00BB495C" w:rsidRPr="00BB495C" w:rsidRDefault="00BB495C" w:rsidP="003D6FE2">
            <w:pPr>
              <w:jc w:val="right"/>
              <w:rPr>
                <w:rFonts w:ascii="Arial" w:hAnsi="Arial" w:cs="Arial"/>
                <w:color w:val="191919"/>
              </w:rPr>
            </w:pPr>
          </w:p>
        </w:tc>
        <w:tc>
          <w:tcPr>
            <w:tcW w:w="1276" w:type="dxa"/>
            <w:tcBorders>
              <w:top w:val="single" w:sz="18" w:space="0" w:color="C0504D" w:themeColor="accent2"/>
              <w:left w:val="nil"/>
              <w:bottom w:val="nil"/>
              <w:right w:val="nil"/>
            </w:tcBorders>
            <w:shd w:val="clear" w:color="auto" w:fill="auto"/>
            <w:noWrap/>
            <w:hideMark/>
          </w:tcPr>
          <w:p w14:paraId="0DB11B2E" w14:textId="77777777" w:rsidR="00BB495C" w:rsidRPr="00341E82" w:rsidRDefault="00BB495C" w:rsidP="003D6FE2">
            <w:pPr>
              <w:jc w:val="right"/>
              <w:rPr>
                <w:rFonts w:ascii="Arial" w:eastAsia="Times New Roman" w:hAnsi="Arial"/>
                <w:b/>
                <w:lang w:val="en-GB"/>
              </w:rPr>
            </w:pPr>
            <w:r w:rsidRPr="00341E82">
              <w:rPr>
                <w:rFonts w:ascii="Arial" w:eastAsia="Times New Roman" w:hAnsi="Arial"/>
                <w:b/>
                <w:lang w:val="en-GB"/>
              </w:rPr>
              <w:t>4.2 G38</w:t>
            </w:r>
          </w:p>
        </w:tc>
      </w:tr>
      <w:tr w:rsidR="00BB495C" w:rsidRPr="00BB495C" w14:paraId="3FB7A000" w14:textId="77777777" w:rsidTr="003D6FE2">
        <w:trPr>
          <w:trHeight w:val="300"/>
        </w:trPr>
        <w:tc>
          <w:tcPr>
            <w:tcW w:w="7669" w:type="dxa"/>
            <w:tcBorders>
              <w:top w:val="nil"/>
              <w:left w:val="nil"/>
              <w:bottom w:val="nil"/>
              <w:right w:val="nil"/>
            </w:tcBorders>
            <w:shd w:val="clear" w:color="auto" w:fill="FFFFFF"/>
            <w:noWrap/>
          </w:tcPr>
          <w:p w14:paraId="026E6F34" w14:textId="77777777" w:rsidR="00BB495C" w:rsidRPr="00341E82" w:rsidRDefault="00A22098" w:rsidP="003D6FE2">
            <w:pPr>
              <w:rPr>
                <w:rFonts w:ascii="Arial" w:eastAsia="Times New Roman" w:hAnsi="Arial"/>
                <w:b/>
                <w:color w:val="C0504D" w:themeColor="accent2"/>
                <w:lang w:val="en-GB"/>
              </w:rPr>
            </w:pPr>
            <w:hyperlink r:id="rId30" w:history="1">
              <w:r w:rsidR="00BB495C" w:rsidRPr="00341E82">
                <w:rPr>
                  <w:rFonts w:ascii="Arial" w:eastAsia="Times New Roman" w:hAnsi="Arial"/>
                  <w:b/>
                  <w:color w:val="C0504D" w:themeColor="accent2"/>
                  <w:lang w:val="en-GB"/>
                </w:rPr>
                <w:t>www.sherwood-scientific.com</w:t>
              </w:r>
            </w:hyperlink>
          </w:p>
        </w:tc>
        <w:tc>
          <w:tcPr>
            <w:tcW w:w="2552" w:type="dxa"/>
            <w:gridSpan w:val="2"/>
            <w:vMerge w:val="restart"/>
            <w:tcBorders>
              <w:top w:val="nil"/>
              <w:left w:val="nil"/>
              <w:right w:val="nil"/>
            </w:tcBorders>
            <w:shd w:val="clear" w:color="auto" w:fill="FFFFFF"/>
            <w:noWrap/>
          </w:tcPr>
          <w:p w14:paraId="61ACDD6E" w14:textId="583A0E0C" w:rsidR="00BB495C" w:rsidRPr="00BB495C" w:rsidRDefault="00B27DA6" w:rsidP="003D6FE2">
            <w:pPr>
              <w:jc w:val="right"/>
              <w:rPr>
                <w:rFonts w:ascii="Arial" w:hAnsi="Arial" w:cs="Arial"/>
                <w:color w:val="191919"/>
              </w:rPr>
            </w:pPr>
            <w:r w:rsidRPr="00704495">
              <w:rPr>
                <w:rFonts w:ascii="Arial" w:eastAsia="Times New Roman" w:hAnsi="Arial"/>
                <w:noProof/>
                <w:color w:val="F79646"/>
                <w:sz w:val="20"/>
                <w:szCs w:val="20"/>
              </w:rPr>
              <w:drawing>
                <wp:inline distT="0" distB="0" distL="0" distR="0" wp14:anchorId="4639CC88" wp14:editId="771B7282">
                  <wp:extent cx="1235033" cy="469900"/>
                  <wp:effectExtent l="0" t="0" r="1016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5033" cy="469900"/>
                          </a:xfrm>
                          <a:prstGeom prst="rect">
                            <a:avLst/>
                          </a:prstGeom>
                          <a:noFill/>
                          <a:ln>
                            <a:noFill/>
                          </a:ln>
                        </pic:spPr>
                      </pic:pic>
                    </a:graphicData>
                  </a:graphic>
                </wp:inline>
              </w:drawing>
            </w:r>
          </w:p>
        </w:tc>
      </w:tr>
      <w:tr w:rsidR="00BB495C" w:rsidRPr="00BB495C" w14:paraId="7B007D48" w14:textId="77777777" w:rsidTr="003D6FE2">
        <w:trPr>
          <w:trHeight w:val="474"/>
        </w:trPr>
        <w:tc>
          <w:tcPr>
            <w:tcW w:w="7669" w:type="dxa"/>
            <w:tcBorders>
              <w:top w:val="nil"/>
              <w:left w:val="nil"/>
              <w:bottom w:val="single" w:sz="18" w:space="0" w:color="C0504D" w:themeColor="accent2"/>
              <w:right w:val="nil"/>
            </w:tcBorders>
            <w:shd w:val="clear" w:color="auto" w:fill="FFFFFF"/>
            <w:noWrap/>
          </w:tcPr>
          <w:p w14:paraId="02820515" w14:textId="6674F703" w:rsidR="00BB495C" w:rsidRPr="00BB495C" w:rsidRDefault="00256217" w:rsidP="003D6FE2">
            <w:pPr>
              <w:rPr>
                <w:rFonts w:ascii="Arial" w:hAnsi="Arial" w:cs="Arial"/>
                <w:color w:val="191919"/>
              </w:rPr>
            </w:pPr>
            <w:r>
              <w:rPr>
                <w:rFonts w:ascii="Arial" w:hAnsi="Arial" w:cs="Arial"/>
                <w:color w:val="191919"/>
              </w:rPr>
              <w:t>Analytical instrumentation</w:t>
            </w:r>
          </w:p>
        </w:tc>
        <w:tc>
          <w:tcPr>
            <w:tcW w:w="2552" w:type="dxa"/>
            <w:gridSpan w:val="2"/>
            <w:vMerge/>
            <w:tcBorders>
              <w:left w:val="nil"/>
              <w:bottom w:val="single" w:sz="18" w:space="0" w:color="C0504D" w:themeColor="accent2"/>
              <w:right w:val="nil"/>
            </w:tcBorders>
            <w:shd w:val="clear" w:color="auto" w:fill="FFFFFF"/>
            <w:noWrap/>
          </w:tcPr>
          <w:p w14:paraId="5109AB61" w14:textId="77777777" w:rsidR="00BB495C" w:rsidRPr="00BB495C" w:rsidRDefault="00BB495C" w:rsidP="003D6FE2">
            <w:pPr>
              <w:jc w:val="right"/>
              <w:rPr>
                <w:rFonts w:ascii="Arial" w:hAnsi="Arial" w:cs="Arial"/>
                <w:color w:val="191919"/>
              </w:rPr>
            </w:pPr>
          </w:p>
        </w:tc>
      </w:tr>
      <w:tr w:rsidR="00BB495C" w:rsidRPr="00BB495C" w14:paraId="27294D8D" w14:textId="77777777" w:rsidTr="003D6FE2">
        <w:trPr>
          <w:trHeight w:val="300"/>
        </w:trPr>
        <w:tc>
          <w:tcPr>
            <w:tcW w:w="7669" w:type="dxa"/>
            <w:tcBorders>
              <w:top w:val="single" w:sz="18" w:space="0" w:color="C0504D" w:themeColor="accent2"/>
              <w:left w:val="nil"/>
              <w:bottom w:val="nil"/>
              <w:right w:val="nil"/>
            </w:tcBorders>
            <w:shd w:val="clear" w:color="auto" w:fill="FFFFFF"/>
            <w:noWrap/>
            <w:hideMark/>
          </w:tcPr>
          <w:p w14:paraId="5CD32A37" w14:textId="303528C0" w:rsidR="00BB495C" w:rsidRPr="00341E82" w:rsidRDefault="00BB495C" w:rsidP="003D6FE2">
            <w:pPr>
              <w:rPr>
                <w:rFonts w:ascii="Arial" w:eastAsia="Times New Roman" w:hAnsi="Arial"/>
                <w:b/>
                <w:lang w:val="en-GB"/>
              </w:rPr>
            </w:pPr>
            <w:proofErr w:type="spellStart"/>
            <w:r w:rsidRPr="00341E82">
              <w:rPr>
                <w:rFonts w:ascii="Arial" w:eastAsia="Times New Roman" w:hAnsi="Arial"/>
                <w:b/>
                <w:lang w:val="en-GB"/>
              </w:rPr>
              <w:t>Spectronic</w:t>
            </w:r>
            <w:proofErr w:type="spellEnd"/>
            <w:r w:rsidRPr="00341E82">
              <w:rPr>
                <w:rFonts w:ascii="Arial" w:eastAsia="Times New Roman" w:hAnsi="Arial"/>
                <w:b/>
                <w:lang w:val="en-GB"/>
              </w:rPr>
              <w:t xml:space="preserve"> </w:t>
            </w:r>
            <w:proofErr w:type="spellStart"/>
            <w:r w:rsidRPr="00341E82">
              <w:rPr>
                <w:rFonts w:ascii="Arial" w:eastAsia="Times New Roman" w:hAnsi="Arial"/>
                <w:b/>
                <w:lang w:val="en-GB"/>
              </w:rPr>
              <w:t>Camspec</w:t>
            </w:r>
            <w:proofErr w:type="spellEnd"/>
            <w:r w:rsidR="00256217">
              <w:rPr>
                <w:rFonts w:ascii="Arial" w:eastAsia="Times New Roman" w:hAnsi="Arial"/>
                <w:b/>
                <w:lang w:val="en-GB"/>
              </w:rPr>
              <w:t xml:space="preserve"> Ltd</w:t>
            </w:r>
          </w:p>
        </w:tc>
        <w:tc>
          <w:tcPr>
            <w:tcW w:w="1276" w:type="dxa"/>
            <w:tcBorders>
              <w:top w:val="single" w:sz="18" w:space="0" w:color="C0504D" w:themeColor="accent2"/>
              <w:left w:val="nil"/>
              <w:bottom w:val="nil"/>
              <w:right w:val="nil"/>
            </w:tcBorders>
            <w:shd w:val="clear" w:color="auto" w:fill="FFFFFF"/>
            <w:noWrap/>
            <w:hideMark/>
          </w:tcPr>
          <w:p w14:paraId="2C0771F3" w14:textId="77777777" w:rsidR="00BB495C" w:rsidRPr="00BB495C" w:rsidRDefault="00BB495C" w:rsidP="003D6FE2">
            <w:pPr>
              <w:jc w:val="right"/>
              <w:rPr>
                <w:rFonts w:ascii="Arial" w:hAnsi="Arial" w:cs="Arial"/>
                <w:color w:val="191919"/>
              </w:rPr>
            </w:pPr>
          </w:p>
        </w:tc>
        <w:tc>
          <w:tcPr>
            <w:tcW w:w="1276" w:type="dxa"/>
            <w:tcBorders>
              <w:top w:val="single" w:sz="18" w:space="0" w:color="C0504D" w:themeColor="accent2"/>
              <w:left w:val="nil"/>
              <w:bottom w:val="nil"/>
              <w:right w:val="nil"/>
            </w:tcBorders>
            <w:shd w:val="clear" w:color="auto" w:fill="FFFFFF"/>
            <w:noWrap/>
            <w:hideMark/>
          </w:tcPr>
          <w:p w14:paraId="34AB3552" w14:textId="74EBB263" w:rsidR="00BB495C" w:rsidRPr="00341E82" w:rsidRDefault="00BB495C" w:rsidP="003D6FE2">
            <w:pPr>
              <w:jc w:val="right"/>
              <w:rPr>
                <w:rFonts w:ascii="Arial" w:eastAsia="Times New Roman" w:hAnsi="Arial"/>
                <w:b/>
                <w:lang w:val="en-GB"/>
              </w:rPr>
            </w:pPr>
            <w:r w:rsidRPr="00341E82">
              <w:rPr>
                <w:rFonts w:ascii="Arial" w:eastAsia="Times New Roman" w:hAnsi="Arial"/>
                <w:b/>
                <w:lang w:val="en-GB"/>
              </w:rPr>
              <w:t xml:space="preserve">4.1 </w:t>
            </w:r>
            <w:r w:rsidR="00030BF0">
              <w:rPr>
                <w:rFonts w:ascii="Arial" w:eastAsia="Times New Roman" w:hAnsi="Arial"/>
                <w:b/>
                <w:lang w:val="en-GB"/>
              </w:rPr>
              <w:t>F39</w:t>
            </w:r>
          </w:p>
        </w:tc>
      </w:tr>
      <w:tr w:rsidR="00C15292" w:rsidRPr="00BB495C" w14:paraId="43BBFF5C" w14:textId="77777777" w:rsidTr="003D6FE2">
        <w:trPr>
          <w:trHeight w:val="300"/>
        </w:trPr>
        <w:tc>
          <w:tcPr>
            <w:tcW w:w="7669" w:type="dxa"/>
            <w:tcBorders>
              <w:top w:val="nil"/>
              <w:left w:val="nil"/>
              <w:bottom w:val="nil"/>
              <w:right w:val="nil"/>
            </w:tcBorders>
            <w:shd w:val="clear" w:color="auto" w:fill="FFFFFF"/>
            <w:noWrap/>
          </w:tcPr>
          <w:p w14:paraId="7690EDFD" w14:textId="0B0B3789" w:rsidR="00C15292" w:rsidRPr="00341E82" w:rsidRDefault="00A22098" w:rsidP="003D6FE2">
            <w:pPr>
              <w:rPr>
                <w:rFonts w:ascii="Arial" w:eastAsia="Times New Roman" w:hAnsi="Arial"/>
                <w:b/>
                <w:color w:val="C0504D" w:themeColor="accent2"/>
                <w:lang w:val="en-GB"/>
              </w:rPr>
            </w:pPr>
            <w:hyperlink r:id="rId32" w:history="1">
              <w:r w:rsidR="00C15292" w:rsidRPr="00341E82">
                <w:rPr>
                  <w:rFonts w:ascii="Arial" w:eastAsia="Times New Roman" w:hAnsi="Arial"/>
                  <w:b/>
                  <w:color w:val="C0504D" w:themeColor="accent2"/>
                  <w:lang w:val="en-GB"/>
                </w:rPr>
                <w:t>www</w:t>
              </w:r>
            </w:hyperlink>
            <w:r w:rsidR="00C15292">
              <w:rPr>
                <w:rFonts w:ascii="Arial" w:eastAsia="Times New Roman" w:hAnsi="Arial"/>
                <w:b/>
                <w:color w:val="C0504D" w:themeColor="accent2"/>
                <w:lang w:val="en-GB"/>
              </w:rPr>
              <w:t>.spectronic-camspec.co.uk</w:t>
            </w:r>
          </w:p>
        </w:tc>
        <w:tc>
          <w:tcPr>
            <w:tcW w:w="2552" w:type="dxa"/>
            <w:gridSpan w:val="2"/>
            <w:vMerge w:val="restart"/>
            <w:tcBorders>
              <w:top w:val="nil"/>
              <w:left w:val="nil"/>
              <w:right w:val="nil"/>
            </w:tcBorders>
            <w:shd w:val="clear" w:color="auto" w:fill="FFFFFF"/>
            <w:noWrap/>
          </w:tcPr>
          <w:p w14:paraId="757C7C5D" w14:textId="485E3A5E" w:rsidR="00C15292" w:rsidRPr="00BB495C" w:rsidRDefault="00C15292" w:rsidP="003D6FE2">
            <w:pPr>
              <w:jc w:val="right"/>
              <w:rPr>
                <w:rFonts w:ascii="Arial" w:hAnsi="Arial" w:cs="Arial"/>
                <w:color w:val="191919"/>
              </w:rPr>
            </w:pPr>
            <w:r>
              <w:rPr>
                <w:noProof/>
              </w:rPr>
              <w:drawing>
                <wp:inline distT="0" distB="0" distL="0" distR="0" wp14:anchorId="61F1F972" wp14:editId="4381BC0C">
                  <wp:extent cx="1517015" cy="583861"/>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pec logo 3 copy 2.pdf"/>
                          <pic:cNvPicPr/>
                        </pic:nvPicPr>
                        <pic:blipFill rotWithShape="1">
                          <a:blip r:embed="rId33">
                            <a:extLst>
                              <a:ext uri="{28A0092B-C50C-407E-A947-70E740481C1C}">
                                <a14:useLocalDpi xmlns:a14="http://schemas.microsoft.com/office/drawing/2010/main" val="0"/>
                              </a:ext>
                            </a:extLst>
                          </a:blip>
                          <a:srcRect t="21324" b="24215"/>
                          <a:stretch/>
                        </pic:blipFill>
                        <pic:spPr bwMode="auto">
                          <a:xfrm>
                            <a:off x="0" y="0"/>
                            <a:ext cx="1518751" cy="5845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C15292" w:rsidRPr="00BB495C" w14:paraId="6F95AEDA" w14:textId="77777777" w:rsidTr="003D6FE2">
        <w:trPr>
          <w:trHeight w:val="300"/>
        </w:trPr>
        <w:tc>
          <w:tcPr>
            <w:tcW w:w="7669" w:type="dxa"/>
            <w:tcBorders>
              <w:top w:val="nil"/>
              <w:left w:val="nil"/>
              <w:bottom w:val="single" w:sz="18" w:space="0" w:color="C0504D" w:themeColor="accent2"/>
              <w:right w:val="nil"/>
            </w:tcBorders>
            <w:shd w:val="clear" w:color="auto" w:fill="FFFFFF"/>
            <w:noWrap/>
          </w:tcPr>
          <w:p w14:paraId="1E4044C4" w14:textId="135DA8DB" w:rsidR="00C15292" w:rsidRPr="00BB495C" w:rsidRDefault="00C15292" w:rsidP="003D6FE2">
            <w:pPr>
              <w:rPr>
                <w:rFonts w:ascii="Arial" w:hAnsi="Arial" w:cs="Arial"/>
                <w:color w:val="191919"/>
              </w:rPr>
            </w:pPr>
            <w:r>
              <w:rPr>
                <w:rFonts w:ascii="Arial" w:hAnsi="Arial" w:cs="Arial"/>
                <w:color w:val="191919"/>
              </w:rPr>
              <w:t>UV/VIS spectrophotometers</w:t>
            </w:r>
          </w:p>
        </w:tc>
        <w:tc>
          <w:tcPr>
            <w:tcW w:w="2552" w:type="dxa"/>
            <w:gridSpan w:val="2"/>
            <w:vMerge/>
            <w:tcBorders>
              <w:left w:val="nil"/>
              <w:bottom w:val="single" w:sz="18" w:space="0" w:color="C0504D" w:themeColor="accent2"/>
              <w:right w:val="nil"/>
            </w:tcBorders>
            <w:shd w:val="clear" w:color="auto" w:fill="FFFFFF"/>
            <w:noWrap/>
          </w:tcPr>
          <w:p w14:paraId="27A7E8AB" w14:textId="77777777" w:rsidR="00C15292" w:rsidRPr="00BB495C" w:rsidRDefault="00C15292" w:rsidP="003D6FE2">
            <w:pPr>
              <w:jc w:val="right"/>
              <w:rPr>
                <w:rFonts w:ascii="Arial" w:hAnsi="Arial" w:cs="Arial"/>
                <w:color w:val="191919"/>
              </w:rPr>
            </w:pPr>
          </w:p>
        </w:tc>
      </w:tr>
      <w:tr w:rsidR="00BB495C" w:rsidRPr="00BB495C" w14:paraId="5DB2BA62" w14:textId="77777777" w:rsidTr="003D6FE2">
        <w:trPr>
          <w:trHeight w:val="300"/>
        </w:trPr>
        <w:tc>
          <w:tcPr>
            <w:tcW w:w="7669" w:type="dxa"/>
            <w:tcBorders>
              <w:top w:val="single" w:sz="18" w:space="0" w:color="C0504D" w:themeColor="accent2"/>
              <w:left w:val="nil"/>
              <w:bottom w:val="nil"/>
              <w:right w:val="nil"/>
            </w:tcBorders>
            <w:shd w:val="clear" w:color="auto" w:fill="auto"/>
            <w:noWrap/>
            <w:hideMark/>
          </w:tcPr>
          <w:p w14:paraId="021D4DE5" w14:textId="77777777" w:rsidR="00BB495C" w:rsidRPr="00341E82" w:rsidRDefault="00BB495C" w:rsidP="003D6FE2">
            <w:pPr>
              <w:rPr>
                <w:rFonts w:ascii="Arial" w:eastAsia="Times New Roman" w:hAnsi="Arial"/>
                <w:b/>
                <w:lang w:val="en-GB"/>
              </w:rPr>
            </w:pPr>
            <w:proofErr w:type="spellStart"/>
            <w:r w:rsidRPr="00341E82">
              <w:rPr>
                <w:rFonts w:ascii="Arial" w:eastAsia="Times New Roman" w:hAnsi="Arial"/>
                <w:b/>
                <w:lang w:val="en-GB"/>
              </w:rPr>
              <w:t>Starna</w:t>
            </w:r>
            <w:proofErr w:type="spellEnd"/>
            <w:r w:rsidRPr="00341E82">
              <w:rPr>
                <w:rFonts w:ascii="Arial" w:eastAsia="Times New Roman" w:hAnsi="Arial"/>
                <w:b/>
                <w:lang w:val="en-GB"/>
              </w:rPr>
              <w:t xml:space="preserve"> Scientific</w:t>
            </w:r>
          </w:p>
        </w:tc>
        <w:tc>
          <w:tcPr>
            <w:tcW w:w="1276" w:type="dxa"/>
            <w:tcBorders>
              <w:top w:val="single" w:sz="18" w:space="0" w:color="C0504D" w:themeColor="accent2"/>
              <w:left w:val="nil"/>
              <w:bottom w:val="nil"/>
              <w:right w:val="nil"/>
            </w:tcBorders>
            <w:shd w:val="clear" w:color="auto" w:fill="auto"/>
            <w:noWrap/>
            <w:hideMark/>
          </w:tcPr>
          <w:p w14:paraId="3941F547" w14:textId="77777777" w:rsidR="00BB495C" w:rsidRPr="00BB495C" w:rsidRDefault="00BB495C" w:rsidP="003D6FE2">
            <w:pPr>
              <w:jc w:val="right"/>
              <w:rPr>
                <w:rFonts w:ascii="Arial" w:hAnsi="Arial" w:cs="Arial"/>
                <w:color w:val="191919"/>
              </w:rPr>
            </w:pPr>
          </w:p>
        </w:tc>
        <w:tc>
          <w:tcPr>
            <w:tcW w:w="1276" w:type="dxa"/>
            <w:tcBorders>
              <w:top w:val="single" w:sz="18" w:space="0" w:color="C0504D" w:themeColor="accent2"/>
              <w:left w:val="nil"/>
              <w:bottom w:val="nil"/>
              <w:right w:val="nil"/>
            </w:tcBorders>
            <w:shd w:val="clear" w:color="auto" w:fill="auto"/>
            <w:noWrap/>
            <w:hideMark/>
          </w:tcPr>
          <w:p w14:paraId="326B6948" w14:textId="77777777" w:rsidR="00BB495C" w:rsidRPr="00341E82" w:rsidRDefault="00BB495C" w:rsidP="003D6FE2">
            <w:pPr>
              <w:jc w:val="right"/>
              <w:rPr>
                <w:rFonts w:ascii="Arial" w:eastAsia="Times New Roman" w:hAnsi="Arial"/>
                <w:b/>
                <w:lang w:val="en-GB"/>
              </w:rPr>
            </w:pPr>
            <w:r w:rsidRPr="00341E82">
              <w:rPr>
                <w:rFonts w:ascii="Arial" w:eastAsia="Times New Roman" w:hAnsi="Arial"/>
                <w:b/>
                <w:lang w:val="en-GB"/>
              </w:rPr>
              <w:t>4.2 F38</w:t>
            </w:r>
          </w:p>
        </w:tc>
      </w:tr>
      <w:tr w:rsidR="00BB495C" w:rsidRPr="00BB495C" w14:paraId="72BE490A" w14:textId="77777777" w:rsidTr="003D6FE2">
        <w:trPr>
          <w:trHeight w:val="300"/>
        </w:trPr>
        <w:tc>
          <w:tcPr>
            <w:tcW w:w="7669" w:type="dxa"/>
            <w:tcBorders>
              <w:top w:val="nil"/>
              <w:left w:val="nil"/>
              <w:right w:val="nil"/>
            </w:tcBorders>
            <w:shd w:val="clear" w:color="auto" w:fill="FFFFFF"/>
            <w:noWrap/>
          </w:tcPr>
          <w:p w14:paraId="2CA52987" w14:textId="77777777" w:rsidR="00BB495C" w:rsidRPr="00341E82" w:rsidRDefault="00A22098" w:rsidP="003D6FE2">
            <w:pPr>
              <w:rPr>
                <w:rFonts w:ascii="Arial" w:eastAsia="Times New Roman" w:hAnsi="Arial"/>
                <w:b/>
                <w:color w:val="C0504D" w:themeColor="accent2"/>
                <w:lang w:val="en-GB"/>
              </w:rPr>
            </w:pPr>
            <w:hyperlink r:id="rId34" w:history="1">
              <w:r w:rsidR="00BB495C" w:rsidRPr="00341E82">
                <w:rPr>
                  <w:rFonts w:ascii="Arial" w:eastAsia="Times New Roman" w:hAnsi="Arial"/>
                  <w:b/>
                  <w:color w:val="C0504D" w:themeColor="accent2"/>
                  <w:lang w:val="en-GB"/>
                </w:rPr>
                <w:t>www.starna.com</w:t>
              </w:r>
            </w:hyperlink>
          </w:p>
        </w:tc>
        <w:tc>
          <w:tcPr>
            <w:tcW w:w="2552" w:type="dxa"/>
            <w:gridSpan w:val="2"/>
            <w:vMerge w:val="restart"/>
            <w:tcBorders>
              <w:top w:val="nil"/>
              <w:left w:val="nil"/>
              <w:right w:val="nil"/>
            </w:tcBorders>
            <w:shd w:val="clear" w:color="auto" w:fill="FFFFFF"/>
            <w:noWrap/>
          </w:tcPr>
          <w:p w14:paraId="5736F769" w14:textId="2A8A7AE6" w:rsidR="00BB495C" w:rsidRPr="00BB495C" w:rsidRDefault="00B27DA6" w:rsidP="003D6FE2">
            <w:pPr>
              <w:jc w:val="right"/>
              <w:rPr>
                <w:rFonts w:ascii="Arial" w:hAnsi="Arial" w:cs="Arial"/>
                <w:color w:val="191919"/>
              </w:rPr>
            </w:pPr>
            <w:r w:rsidRPr="00704495">
              <w:rPr>
                <w:rFonts w:ascii="Arial" w:eastAsia="Times New Roman" w:hAnsi="Arial"/>
                <w:noProof/>
                <w:color w:val="F79646"/>
                <w:sz w:val="20"/>
                <w:szCs w:val="20"/>
              </w:rPr>
              <w:drawing>
                <wp:inline distT="0" distB="0" distL="0" distR="0" wp14:anchorId="1D999BD4" wp14:editId="267759F0">
                  <wp:extent cx="508345" cy="749300"/>
                  <wp:effectExtent l="0" t="0" r="0" b="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345" cy="749300"/>
                          </a:xfrm>
                          <a:prstGeom prst="rect">
                            <a:avLst/>
                          </a:prstGeom>
                          <a:noFill/>
                          <a:ln>
                            <a:noFill/>
                          </a:ln>
                        </pic:spPr>
                      </pic:pic>
                    </a:graphicData>
                  </a:graphic>
                </wp:inline>
              </w:drawing>
            </w:r>
          </w:p>
        </w:tc>
      </w:tr>
      <w:tr w:rsidR="00BB495C" w:rsidRPr="00BB495C" w14:paraId="75447B07" w14:textId="77777777" w:rsidTr="003D6FE2">
        <w:trPr>
          <w:trHeight w:val="905"/>
        </w:trPr>
        <w:tc>
          <w:tcPr>
            <w:tcW w:w="7669" w:type="dxa"/>
            <w:tcBorders>
              <w:left w:val="nil"/>
              <w:bottom w:val="single" w:sz="18" w:space="0" w:color="F79646"/>
              <w:right w:val="nil"/>
            </w:tcBorders>
            <w:shd w:val="clear" w:color="auto" w:fill="FFFFFF"/>
            <w:noWrap/>
          </w:tcPr>
          <w:p w14:paraId="0904F2EE" w14:textId="6DC11CA0" w:rsidR="00BB495C" w:rsidRPr="00BB495C" w:rsidRDefault="00BB495C" w:rsidP="003D6FE2">
            <w:pPr>
              <w:rPr>
                <w:rFonts w:ascii="Arial" w:hAnsi="Arial" w:cs="Arial"/>
                <w:color w:val="191919"/>
              </w:rPr>
            </w:pPr>
            <w:r w:rsidRPr="00BB495C">
              <w:rPr>
                <w:rFonts w:ascii="Arial" w:hAnsi="Arial" w:cs="Arial"/>
                <w:color w:val="191919"/>
              </w:rPr>
              <w:t>Cell cuvettes in quartz and glass materials</w:t>
            </w:r>
            <w:r w:rsidR="00256217">
              <w:rPr>
                <w:rFonts w:ascii="Arial" w:hAnsi="Arial" w:cs="Arial"/>
                <w:color w:val="191919"/>
              </w:rPr>
              <w:t>, Certified reference materials</w:t>
            </w:r>
          </w:p>
        </w:tc>
        <w:tc>
          <w:tcPr>
            <w:tcW w:w="2552" w:type="dxa"/>
            <w:gridSpan w:val="2"/>
            <w:vMerge/>
            <w:tcBorders>
              <w:left w:val="nil"/>
              <w:bottom w:val="nil"/>
              <w:right w:val="nil"/>
            </w:tcBorders>
            <w:shd w:val="clear" w:color="auto" w:fill="FFFFFF"/>
            <w:noWrap/>
          </w:tcPr>
          <w:p w14:paraId="1DE85653" w14:textId="77777777" w:rsidR="00BB495C" w:rsidRPr="00BB495C" w:rsidRDefault="00BB495C" w:rsidP="003D6FE2">
            <w:pPr>
              <w:jc w:val="right"/>
              <w:rPr>
                <w:rFonts w:ascii="Arial" w:hAnsi="Arial" w:cs="Arial"/>
                <w:color w:val="191919"/>
              </w:rPr>
            </w:pPr>
          </w:p>
        </w:tc>
      </w:tr>
      <w:tr w:rsidR="00BB495C" w:rsidRPr="00BB495C" w14:paraId="5BB911AC" w14:textId="77777777" w:rsidTr="003D6FE2">
        <w:trPr>
          <w:trHeight w:val="300"/>
        </w:trPr>
        <w:tc>
          <w:tcPr>
            <w:tcW w:w="7669" w:type="dxa"/>
            <w:tcBorders>
              <w:top w:val="single" w:sz="18" w:space="0" w:color="C0504D" w:themeColor="accent2"/>
              <w:left w:val="nil"/>
              <w:bottom w:val="nil"/>
              <w:right w:val="nil"/>
            </w:tcBorders>
            <w:shd w:val="clear" w:color="auto" w:fill="FFFFFF"/>
            <w:noWrap/>
            <w:hideMark/>
          </w:tcPr>
          <w:p w14:paraId="77F23F27" w14:textId="0C206B42" w:rsidR="00BB495C" w:rsidRPr="00341E82" w:rsidRDefault="00341E82" w:rsidP="003D6FE2">
            <w:pPr>
              <w:rPr>
                <w:rFonts w:ascii="Arial" w:eastAsia="Times New Roman" w:hAnsi="Arial"/>
                <w:b/>
                <w:lang w:val="en-GB"/>
              </w:rPr>
            </w:pPr>
            <w:proofErr w:type="spellStart"/>
            <w:r w:rsidRPr="00341E82">
              <w:rPr>
                <w:rFonts w:ascii="Arial" w:eastAsia="Times New Roman" w:hAnsi="Arial"/>
                <w:b/>
                <w:lang w:val="en-GB"/>
              </w:rPr>
              <w:t>Uniqsis</w:t>
            </w:r>
            <w:proofErr w:type="spellEnd"/>
            <w:r w:rsidRPr="00341E82">
              <w:rPr>
                <w:rFonts w:ascii="Arial" w:eastAsia="Times New Roman" w:hAnsi="Arial"/>
                <w:b/>
                <w:lang w:val="en-GB"/>
              </w:rPr>
              <w:t xml:space="preserve"> Ltd</w:t>
            </w:r>
          </w:p>
        </w:tc>
        <w:tc>
          <w:tcPr>
            <w:tcW w:w="1276" w:type="dxa"/>
            <w:tcBorders>
              <w:top w:val="single" w:sz="18" w:space="0" w:color="C0504D" w:themeColor="accent2"/>
              <w:left w:val="nil"/>
              <w:bottom w:val="nil"/>
              <w:right w:val="nil"/>
            </w:tcBorders>
            <w:shd w:val="clear" w:color="auto" w:fill="FFFFFF"/>
            <w:noWrap/>
            <w:hideMark/>
          </w:tcPr>
          <w:p w14:paraId="236DA412" w14:textId="77777777" w:rsidR="00BB495C" w:rsidRPr="00BB495C" w:rsidRDefault="00BB495C" w:rsidP="003D6FE2">
            <w:pPr>
              <w:jc w:val="right"/>
              <w:rPr>
                <w:rFonts w:ascii="Arial" w:hAnsi="Arial" w:cs="Arial"/>
                <w:color w:val="191919"/>
              </w:rPr>
            </w:pPr>
          </w:p>
        </w:tc>
        <w:tc>
          <w:tcPr>
            <w:tcW w:w="1276" w:type="dxa"/>
            <w:tcBorders>
              <w:top w:val="single" w:sz="18" w:space="0" w:color="C0504D" w:themeColor="accent2"/>
              <w:left w:val="nil"/>
              <w:bottom w:val="nil"/>
              <w:right w:val="nil"/>
            </w:tcBorders>
            <w:shd w:val="clear" w:color="auto" w:fill="FFFFFF"/>
            <w:noWrap/>
            <w:hideMark/>
          </w:tcPr>
          <w:p w14:paraId="403C1331" w14:textId="3B883CB2" w:rsidR="00BB495C" w:rsidRPr="00341E82" w:rsidRDefault="00030BF0" w:rsidP="003D6FE2">
            <w:pPr>
              <w:jc w:val="right"/>
              <w:rPr>
                <w:rFonts w:ascii="Arial" w:eastAsia="Times New Roman" w:hAnsi="Arial"/>
                <w:b/>
                <w:lang w:val="en-GB"/>
              </w:rPr>
            </w:pPr>
            <w:r>
              <w:rPr>
                <w:rFonts w:ascii="Arial" w:eastAsia="Times New Roman" w:hAnsi="Arial"/>
                <w:b/>
                <w:lang w:val="en-GB"/>
              </w:rPr>
              <w:t xml:space="preserve">9.2 </w:t>
            </w:r>
            <w:r w:rsidR="00563B8C">
              <w:rPr>
                <w:rFonts w:ascii="Arial" w:eastAsia="Times New Roman" w:hAnsi="Arial"/>
                <w:b/>
                <w:lang w:val="en-GB"/>
              </w:rPr>
              <w:t>B23</w:t>
            </w:r>
          </w:p>
        </w:tc>
      </w:tr>
      <w:tr w:rsidR="00B27DA6" w:rsidRPr="00BB495C" w14:paraId="596D2B45" w14:textId="77777777" w:rsidTr="003D6FE2">
        <w:trPr>
          <w:trHeight w:val="300"/>
        </w:trPr>
        <w:tc>
          <w:tcPr>
            <w:tcW w:w="7669" w:type="dxa"/>
            <w:tcBorders>
              <w:top w:val="nil"/>
              <w:left w:val="nil"/>
              <w:bottom w:val="nil"/>
              <w:right w:val="nil"/>
            </w:tcBorders>
            <w:shd w:val="clear" w:color="auto" w:fill="FFFFFF"/>
            <w:noWrap/>
          </w:tcPr>
          <w:p w14:paraId="65E7C946" w14:textId="029804EF" w:rsidR="00B27DA6" w:rsidRPr="00341E82" w:rsidRDefault="00A22098" w:rsidP="003D6FE2">
            <w:pPr>
              <w:rPr>
                <w:rFonts w:ascii="Arial" w:eastAsia="Times New Roman" w:hAnsi="Arial"/>
                <w:b/>
                <w:color w:val="C0504D" w:themeColor="accent2"/>
                <w:lang w:val="en-GB"/>
              </w:rPr>
            </w:pPr>
            <w:hyperlink r:id="rId36" w:history="1">
              <w:r w:rsidR="00B27DA6">
                <w:rPr>
                  <w:rFonts w:ascii="Arial" w:eastAsia="Times New Roman" w:hAnsi="Arial"/>
                  <w:b/>
                  <w:color w:val="C0504D" w:themeColor="accent2"/>
                  <w:lang w:val="en-GB"/>
                </w:rPr>
                <w:t>www.uniqsis.com</w:t>
              </w:r>
            </w:hyperlink>
          </w:p>
        </w:tc>
        <w:tc>
          <w:tcPr>
            <w:tcW w:w="2552" w:type="dxa"/>
            <w:gridSpan w:val="2"/>
            <w:vMerge w:val="restart"/>
            <w:tcBorders>
              <w:top w:val="nil"/>
              <w:left w:val="nil"/>
              <w:right w:val="nil"/>
            </w:tcBorders>
            <w:shd w:val="clear" w:color="auto" w:fill="FFFFFF"/>
            <w:noWrap/>
          </w:tcPr>
          <w:p w14:paraId="07DCF101" w14:textId="523C80F2" w:rsidR="00B27DA6" w:rsidRPr="00B27DA6" w:rsidRDefault="00B27DA6" w:rsidP="003D6FE2">
            <w:pPr>
              <w:jc w:val="right"/>
              <w:rPr>
                <w:rFonts w:ascii="Times" w:eastAsia="Times New Roman" w:hAnsi="Times"/>
                <w:sz w:val="20"/>
                <w:szCs w:val="20"/>
                <w:lang w:val="en-GB"/>
              </w:rPr>
            </w:pPr>
            <w:r>
              <w:rPr>
                <w:rFonts w:ascii="Times" w:eastAsia="Times New Roman" w:hAnsi="Times"/>
                <w:noProof/>
                <w:sz w:val="20"/>
                <w:szCs w:val="20"/>
              </w:rPr>
              <w:drawing>
                <wp:inline distT="0" distB="0" distL="0" distR="0" wp14:anchorId="7566E7F1" wp14:editId="789B5F9A">
                  <wp:extent cx="1485900" cy="388902"/>
                  <wp:effectExtent l="0" t="0" r="0" b="0"/>
                  <wp:docPr id="10" name="Picture 1" descr="http://www.uniqsis.com/images/common/unq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qsis.com/images/common/unq_log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0751" cy="390172"/>
                          </a:xfrm>
                          <a:prstGeom prst="rect">
                            <a:avLst/>
                          </a:prstGeom>
                          <a:noFill/>
                          <a:ln>
                            <a:noFill/>
                          </a:ln>
                        </pic:spPr>
                      </pic:pic>
                    </a:graphicData>
                  </a:graphic>
                </wp:inline>
              </w:drawing>
            </w:r>
          </w:p>
          <w:p w14:paraId="087DB3F3" w14:textId="77777777" w:rsidR="00B27DA6" w:rsidRPr="00BB495C" w:rsidRDefault="00B27DA6" w:rsidP="003D6FE2">
            <w:pPr>
              <w:jc w:val="right"/>
              <w:rPr>
                <w:rFonts w:ascii="Arial" w:hAnsi="Arial" w:cs="Arial"/>
                <w:color w:val="191919"/>
              </w:rPr>
            </w:pPr>
          </w:p>
        </w:tc>
      </w:tr>
      <w:tr w:rsidR="00B27DA6" w:rsidRPr="00BB495C" w14:paraId="5D82285E" w14:textId="77777777" w:rsidTr="003D6FE2">
        <w:trPr>
          <w:trHeight w:val="337"/>
        </w:trPr>
        <w:tc>
          <w:tcPr>
            <w:tcW w:w="7669" w:type="dxa"/>
            <w:tcBorders>
              <w:top w:val="nil"/>
              <w:left w:val="nil"/>
              <w:bottom w:val="single" w:sz="18" w:space="0" w:color="C0504D" w:themeColor="accent2"/>
              <w:right w:val="nil"/>
            </w:tcBorders>
            <w:shd w:val="clear" w:color="auto" w:fill="FFFFFF"/>
            <w:noWrap/>
          </w:tcPr>
          <w:p w14:paraId="4C21E689" w14:textId="71AD7BFA" w:rsidR="00B27DA6" w:rsidRPr="00BB495C" w:rsidRDefault="00B27DA6" w:rsidP="003D6FE2">
            <w:pPr>
              <w:rPr>
                <w:rFonts w:ascii="Arial" w:hAnsi="Arial" w:cs="Arial"/>
                <w:color w:val="191919"/>
              </w:rPr>
            </w:pPr>
            <w:r>
              <w:rPr>
                <w:rFonts w:ascii="Arial" w:hAnsi="Arial" w:cs="Arial"/>
                <w:color w:val="191919"/>
              </w:rPr>
              <w:t>Flow chemistry instrumentation</w:t>
            </w:r>
          </w:p>
        </w:tc>
        <w:tc>
          <w:tcPr>
            <w:tcW w:w="2552" w:type="dxa"/>
            <w:gridSpan w:val="2"/>
            <w:vMerge/>
            <w:tcBorders>
              <w:left w:val="nil"/>
              <w:bottom w:val="single" w:sz="18" w:space="0" w:color="C0504D" w:themeColor="accent2"/>
              <w:right w:val="nil"/>
            </w:tcBorders>
            <w:shd w:val="clear" w:color="auto" w:fill="FFFFFF"/>
            <w:noWrap/>
            <w:vAlign w:val="bottom"/>
          </w:tcPr>
          <w:p w14:paraId="5007FD02" w14:textId="77777777" w:rsidR="00B27DA6" w:rsidRPr="00BB495C" w:rsidRDefault="00B27DA6" w:rsidP="00BB495C">
            <w:pPr>
              <w:jc w:val="right"/>
              <w:rPr>
                <w:rFonts w:ascii="Arial" w:hAnsi="Arial" w:cs="Arial"/>
                <w:color w:val="191919"/>
              </w:rPr>
            </w:pPr>
          </w:p>
        </w:tc>
      </w:tr>
    </w:tbl>
    <w:p w14:paraId="61873609" w14:textId="77777777" w:rsidR="00BB495C" w:rsidRPr="00BB495C" w:rsidRDefault="00BB495C" w:rsidP="00BB495C">
      <w:pPr>
        <w:rPr>
          <w:rFonts w:ascii="Arial" w:hAnsi="Arial" w:cs="Arial"/>
          <w:color w:val="191919"/>
        </w:rPr>
      </w:pPr>
    </w:p>
    <w:p w14:paraId="4C2D46C1" w14:textId="0F6A008D" w:rsidR="008C158C" w:rsidRPr="003D6FE2" w:rsidRDefault="00341E82" w:rsidP="003D6FE2">
      <w:pPr>
        <w:rPr>
          <w:rFonts w:ascii="Arial" w:eastAsia="Times New Roman" w:hAnsi="Arial"/>
          <w:b/>
          <w:color w:val="C0504D" w:themeColor="accent2"/>
          <w:sz w:val="28"/>
          <w:szCs w:val="28"/>
          <w:lang w:val="en-GB"/>
        </w:rPr>
      </w:pPr>
      <w:r w:rsidRPr="003D6FE2">
        <w:rPr>
          <w:rFonts w:ascii="Arial" w:eastAsia="Times New Roman" w:hAnsi="Arial"/>
          <w:b/>
          <w:color w:val="C0504D" w:themeColor="accent2"/>
          <w:sz w:val="28"/>
          <w:szCs w:val="28"/>
          <w:lang w:val="en-GB"/>
        </w:rPr>
        <w:t>The following GAMBICA members are also exhibiting at ACHEMA 2018</w:t>
      </w:r>
    </w:p>
    <w:p w14:paraId="4BC20DAD" w14:textId="77777777" w:rsidR="003D6FE2" w:rsidRPr="00BB495C" w:rsidRDefault="003D6FE2" w:rsidP="00512371">
      <w:pPr>
        <w:tabs>
          <w:tab w:val="left" w:pos="2960"/>
        </w:tabs>
        <w:rPr>
          <w:rFonts w:ascii="Arial" w:hAnsi="Arial" w:cs="Arial"/>
          <w:color w:val="191919"/>
        </w:rPr>
      </w:pPr>
    </w:p>
    <w:tbl>
      <w:tblPr>
        <w:tblStyle w:val="TableGrid"/>
        <w:tblW w:w="0" w:type="auto"/>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1"/>
        <w:gridCol w:w="3544"/>
        <w:gridCol w:w="2471"/>
      </w:tblGrid>
      <w:tr w:rsidR="00C57257" w:rsidRPr="003D6FE2" w14:paraId="31E1A587" w14:textId="77777777" w:rsidTr="00030BF0">
        <w:tc>
          <w:tcPr>
            <w:tcW w:w="4551" w:type="dxa"/>
          </w:tcPr>
          <w:p w14:paraId="60920671" w14:textId="77777777" w:rsidR="00B7796D" w:rsidRDefault="00B7796D" w:rsidP="00BB495C">
            <w:pPr>
              <w:tabs>
                <w:tab w:val="left" w:pos="7762"/>
                <w:tab w:val="left" w:pos="9038"/>
              </w:tabs>
              <w:rPr>
                <w:rFonts w:ascii="Arial" w:eastAsia="MS Mincho" w:hAnsi="Arial" w:cs="Arial"/>
                <w:color w:val="C0504D" w:themeColor="accent2"/>
              </w:rPr>
            </w:pPr>
            <w:r w:rsidRPr="003D6FE2">
              <w:rPr>
                <w:rFonts w:ascii="Arial" w:eastAsia="MS Mincho" w:hAnsi="Arial" w:cs="Arial"/>
                <w:color w:val="C0504D" w:themeColor="accent2"/>
              </w:rPr>
              <w:t>ADAM Equipment Company</w:t>
            </w:r>
          </w:p>
          <w:p w14:paraId="691B0438" w14:textId="6C384A2D" w:rsidR="003D6FE2" w:rsidRPr="003D6FE2" w:rsidRDefault="003D6FE2" w:rsidP="00BB495C">
            <w:pPr>
              <w:tabs>
                <w:tab w:val="left" w:pos="7762"/>
                <w:tab w:val="left" w:pos="9038"/>
              </w:tabs>
              <w:rPr>
                <w:rFonts w:ascii="Arial" w:eastAsia="MS Mincho" w:hAnsi="Arial" w:cs="Arial"/>
                <w:color w:val="C0504D" w:themeColor="accent2"/>
              </w:rPr>
            </w:pPr>
          </w:p>
        </w:tc>
        <w:tc>
          <w:tcPr>
            <w:tcW w:w="3544" w:type="dxa"/>
          </w:tcPr>
          <w:p w14:paraId="4C7DCD15" w14:textId="598ED767" w:rsidR="00B7796D" w:rsidRPr="003D6FE2" w:rsidRDefault="00A22098" w:rsidP="00BB495C">
            <w:pPr>
              <w:tabs>
                <w:tab w:val="left" w:pos="7762"/>
                <w:tab w:val="left" w:pos="9038"/>
              </w:tabs>
              <w:rPr>
                <w:rFonts w:ascii="Arial" w:eastAsia="MS Mincho" w:hAnsi="Arial" w:cs="Arial"/>
                <w:color w:val="C0504D" w:themeColor="accent2"/>
              </w:rPr>
            </w:pPr>
            <w:hyperlink r:id="rId38" w:history="1">
              <w:r w:rsidR="00B7796D" w:rsidRPr="003D6FE2">
                <w:rPr>
                  <w:rFonts w:ascii="Arial" w:eastAsia="MS Mincho" w:hAnsi="Arial"/>
                  <w:color w:val="C0504D" w:themeColor="accent2"/>
                </w:rPr>
                <w:t>www.adamequipment.com</w:t>
              </w:r>
            </w:hyperlink>
          </w:p>
        </w:tc>
        <w:tc>
          <w:tcPr>
            <w:tcW w:w="2471" w:type="dxa"/>
          </w:tcPr>
          <w:p w14:paraId="11317852" w14:textId="068F2C13" w:rsidR="00B7796D" w:rsidRPr="003D6FE2" w:rsidRDefault="00B7796D" w:rsidP="00C57257">
            <w:pPr>
              <w:tabs>
                <w:tab w:val="left" w:pos="7762"/>
                <w:tab w:val="left" w:pos="9038"/>
              </w:tabs>
              <w:ind w:left="93"/>
              <w:jc w:val="right"/>
              <w:rPr>
                <w:rFonts w:ascii="Arial" w:eastAsia="MS Mincho" w:hAnsi="Arial" w:cs="Arial"/>
                <w:color w:val="C0504D" w:themeColor="accent2"/>
              </w:rPr>
            </w:pPr>
            <w:r w:rsidRPr="003D6FE2">
              <w:rPr>
                <w:rFonts w:ascii="Arial" w:eastAsia="MS Mincho" w:hAnsi="Arial" w:cs="Arial"/>
                <w:color w:val="C0504D" w:themeColor="accent2"/>
              </w:rPr>
              <w:t>4.2 F37</w:t>
            </w:r>
          </w:p>
        </w:tc>
      </w:tr>
      <w:tr w:rsidR="00C57257" w:rsidRPr="003D6FE2" w14:paraId="65641649" w14:textId="77777777" w:rsidTr="00030BF0">
        <w:tc>
          <w:tcPr>
            <w:tcW w:w="4551" w:type="dxa"/>
          </w:tcPr>
          <w:p w14:paraId="3897E750" w14:textId="0697C2A0" w:rsidR="00B7796D" w:rsidRPr="003D6FE2" w:rsidRDefault="00C57257" w:rsidP="00C57257">
            <w:pPr>
              <w:tabs>
                <w:tab w:val="left" w:pos="2960"/>
              </w:tabs>
              <w:rPr>
                <w:rFonts w:ascii="Arial" w:eastAsia="MS Mincho" w:hAnsi="Arial" w:cs="Arial"/>
                <w:color w:val="C0504D" w:themeColor="accent2"/>
              </w:rPr>
            </w:pPr>
            <w:proofErr w:type="spellStart"/>
            <w:r w:rsidRPr="003D6FE2">
              <w:rPr>
                <w:rFonts w:ascii="Arial" w:eastAsia="MS Mincho" w:hAnsi="Arial" w:cs="Arial"/>
                <w:color w:val="C0504D" w:themeColor="accent2"/>
              </w:rPr>
              <w:t>Analox</w:t>
            </w:r>
            <w:proofErr w:type="spellEnd"/>
            <w:r w:rsidRPr="003D6FE2">
              <w:rPr>
                <w:rFonts w:ascii="Arial" w:eastAsia="MS Mincho" w:hAnsi="Arial" w:cs="Arial"/>
                <w:color w:val="C0504D" w:themeColor="accent2"/>
              </w:rPr>
              <w:t xml:space="preserve"> Sensor Technology</w:t>
            </w:r>
          </w:p>
        </w:tc>
        <w:tc>
          <w:tcPr>
            <w:tcW w:w="3544" w:type="dxa"/>
          </w:tcPr>
          <w:p w14:paraId="3691B58A" w14:textId="3E1C752D" w:rsidR="00B7796D" w:rsidRPr="003D6FE2" w:rsidRDefault="00B27DA6" w:rsidP="00BB495C">
            <w:pPr>
              <w:tabs>
                <w:tab w:val="left" w:pos="7762"/>
                <w:tab w:val="left" w:pos="9038"/>
              </w:tabs>
              <w:rPr>
                <w:rFonts w:ascii="Arial" w:eastAsia="MS Mincho" w:hAnsi="Arial" w:cs="Arial"/>
                <w:color w:val="C0504D" w:themeColor="accent2"/>
              </w:rPr>
            </w:pPr>
            <w:r w:rsidRPr="003D6FE2">
              <w:rPr>
                <w:rFonts w:ascii="Arial" w:eastAsia="MS Mincho" w:hAnsi="Arial" w:cs="Arial"/>
                <w:color w:val="C0504D" w:themeColor="accent2"/>
              </w:rPr>
              <w:t>www.analoxsensortechnology.com</w:t>
            </w:r>
          </w:p>
        </w:tc>
        <w:tc>
          <w:tcPr>
            <w:tcW w:w="2471" w:type="dxa"/>
          </w:tcPr>
          <w:p w14:paraId="0EEE41EF" w14:textId="07121ED7" w:rsidR="00B7796D" w:rsidRPr="003D6FE2" w:rsidRDefault="00C57257" w:rsidP="00C57257">
            <w:pPr>
              <w:tabs>
                <w:tab w:val="left" w:pos="7762"/>
                <w:tab w:val="left" w:pos="9038"/>
              </w:tabs>
              <w:jc w:val="right"/>
              <w:rPr>
                <w:rFonts w:ascii="Arial" w:eastAsia="MS Mincho" w:hAnsi="Arial" w:cs="Arial"/>
                <w:color w:val="C0504D" w:themeColor="accent2"/>
              </w:rPr>
            </w:pPr>
            <w:r w:rsidRPr="003D6FE2">
              <w:rPr>
                <w:rFonts w:ascii="Arial" w:eastAsia="MS Mincho" w:hAnsi="Arial" w:cs="Arial"/>
                <w:color w:val="C0504D" w:themeColor="accent2"/>
              </w:rPr>
              <w:t>4.2 J70</w:t>
            </w:r>
          </w:p>
        </w:tc>
      </w:tr>
      <w:tr w:rsidR="00C57257" w:rsidRPr="003D6FE2" w14:paraId="6A3DCE51" w14:textId="77777777" w:rsidTr="00030BF0">
        <w:tc>
          <w:tcPr>
            <w:tcW w:w="4551" w:type="dxa"/>
          </w:tcPr>
          <w:p w14:paraId="5D0E0A98" w14:textId="77777777" w:rsidR="00B7796D" w:rsidRDefault="00B7796D" w:rsidP="00BB495C">
            <w:pPr>
              <w:tabs>
                <w:tab w:val="left" w:pos="7762"/>
                <w:tab w:val="left" w:pos="9038"/>
              </w:tabs>
              <w:rPr>
                <w:rFonts w:ascii="Arial" w:eastAsia="MS Mincho" w:hAnsi="Arial" w:cs="Arial"/>
                <w:color w:val="C0504D" w:themeColor="accent2"/>
              </w:rPr>
            </w:pPr>
            <w:r w:rsidRPr="003D6FE2">
              <w:rPr>
                <w:rFonts w:ascii="Arial" w:eastAsia="MS Mincho" w:hAnsi="Arial" w:cs="Arial"/>
                <w:color w:val="C0504D" w:themeColor="accent2"/>
              </w:rPr>
              <w:t>BEKA Associates</w:t>
            </w:r>
            <w:r w:rsidR="00C57257" w:rsidRPr="003D6FE2">
              <w:rPr>
                <w:rFonts w:ascii="Arial" w:eastAsia="MS Mincho" w:hAnsi="Arial" w:cs="Arial"/>
                <w:color w:val="C0504D" w:themeColor="accent2"/>
              </w:rPr>
              <w:t xml:space="preserve"> Ltd</w:t>
            </w:r>
          </w:p>
          <w:p w14:paraId="4BB7CBA8" w14:textId="7209F194" w:rsidR="003D6FE2" w:rsidRPr="003D6FE2" w:rsidRDefault="003D6FE2" w:rsidP="00BB495C">
            <w:pPr>
              <w:tabs>
                <w:tab w:val="left" w:pos="7762"/>
                <w:tab w:val="left" w:pos="9038"/>
              </w:tabs>
              <w:rPr>
                <w:rFonts w:ascii="Arial" w:eastAsia="MS Mincho" w:hAnsi="Arial" w:cs="Arial"/>
                <w:color w:val="C0504D" w:themeColor="accent2"/>
              </w:rPr>
            </w:pPr>
          </w:p>
        </w:tc>
        <w:tc>
          <w:tcPr>
            <w:tcW w:w="3544" w:type="dxa"/>
          </w:tcPr>
          <w:p w14:paraId="650CBD67" w14:textId="599364CF" w:rsidR="00B7796D" w:rsidRPr="003D6FE2" w:rsidRDefault="00A22098" w:rsidP="00C57257">
            <w:pPr>
              <w:tabs>
                <w:tab w:val="left" w:pos="7762"/>
              </w:tabs>
              <w:rPr>
                <w:rFonts w:ascii="Arial" w:eastAsia="MS Mincho" w:hAnsi="Arial" w:cs="Arial"/>
                <w:color w:val="C0504D" w:themeColor="accent2"/>
              </w:rPr>
            </w:pPr>
            <w:hyperlink r:id="rId39" w:history="1">
              <w:r w:rsidR="00B7796D" w:rsidRPr="003D6FE2">
                <w:rPr>
                  <w:rFonts w:ascii="Arial" w:eastAsia="MS Mincho" w:hAnsi="Arial" w:cs="Arial"/>
                  <w:color w:val="C0504D" w:themeColor="accent2"/>
                </w:rPr>
                <w:t>www.beka.co.uk</w:t>
              </w:r>
            </w:hyperlink>
            <w:r w:rsidR="00B7796D" w:rsidRPr="003D6FE2">
              <w:rPr>
                <w:rFonts w:ascii="Arial" w:eastAsia="MS Mincho" w:hAnsi="Arial" w:cs="Arial"/>
                <w:color w:val="C0504D" w:themeColor="accent2"/>
              </w:rPr>
              <w:tab/>
            </w:r>
          </w:p>
        </w:tc>
        <w:tc>
          <w:tcPr>
            <w:tcW w:w="2471" w:type="dxa"/>
          </w:tcPr>
          <w:p w14:paraId="34CAFC4C" w14:textId="0290F87C" w:rsidR="00B7796D" w:rsidRPr="003D6FE2" w:rsidRDefault="00B7796D" w:rsidP="00C57257">
            <w:pPr>
              <w:tabs>
                <w:tab w:val="left" w:pos="7762"/>
                <w:tab w:val="left" w:pos="9038"/>
              </w:tabs>
              <w:jc w:val="right"/>
              <w:rPr>
                <w:rFonts w:ascii="Arial" w:eastAsia="MS Mincho" w:hAnsi="Arial" w:cs="Arial"/>
                <w:color w:val="C0504D" w:themeColor="accent2"/>
              </w:rPr>
            </w:pPr>
            <w:r w:rsidRPr="003D6FE2">
              <w:rPr>
                <w:rFonts w:ascii="Arial" w:eastAsia="MS Mincho" w:hAnsi="Arial" w:cs="Arial"/>
                <w:color w:val="C0504D" w:themeColor="accent2"/>
              </w:rPr>
              <w:t>11.1 G54</w:t>
            </w:r>
          </w:p>
        </w:tc>
      </w:tr>
      <w:tr w:rsidR="00C57257" w:rsidRPr="003D6FE2" w14:paraId="1789B992" w14:textId="77777777" w:rsidTr="00030BF0">
        <w:tc>
          <w:tcPr>
            <w:tcW w:w="4551" w:type="dxa"/>
          </w:tcPr>
          <w:p w14:paraId="7EB9587C" w14:textId="77777777" w:rsidR="00B7796D" w:rsidRDefault="00B7796D" w:rsidP="00BB495C">
            <w:pPr>
              <w:tabs>
                <w:tab w:val="left" w:pos="7762"/>
                <w:tab w:val="left" w:pos="9038"/>
              </w:tabs>
              <w:rPr>
                <w:rFonts w:ascii="Arial" w:eastAsia="MS Mincho" w:hAnsi="Arial" w:cs="Arial"/>
                <w:color w:val="C0504D" w:themeColor="accent2"/>
              </w:rPr>
            </w:pPr>
            <w:proofErr w:type="spellStart"/>
            <w:r w:rsidRPr="003D6FE2">
              <w:rPr>
                <w:rFonts w:ascii="Arial" w:eastAsia="MS Mincho" w:hAnsi="Arial" w:cs="Arial"/>
                <w:color w:val="C0504D" w:themeColor="accent2"/>
              </w:rPr>
              <w:t>Carbolite</w:t>
            </w:r>
            <w:proofErr w:type="spellEnd"/>
            <w:r w:rsidR="00030BF0" w:rsidRPr="003D6FE2">
              <w:rPr>
                <w:rFonts w:ascii="Arial" w:eastAsia="MS Mincho" w:hAnsi="Arial" w:cs="Arial"/>
                <w:color w:val="C0504D" w:themeColor="accent2"/>
              </w:rPr>
              <w:t xml:space="preserve"> </w:t>
            </w:r>
            <w:proofErr w:type="spellStart"/>
            <w:r w:rsidR="00030BF0" w:rsidRPr="003D6FE2">
              <w:rPr>
                <w:rFonts w:ascii="Arial" w:eastAsia="MS Mincho" w:hAnsi="Arial" w:cs="Arial"/>
                <w:color w:val="C0504D" w:themeColor="accent2"/>
              </w:rPr>
              <w:t>Gero</w:t>
            </w:r>
            <w:proofErr w:type="spellEnd"/>
            <w:r w:rsidR="00030BF0" w:rsidRPr="003D6FE2">
              <w:rPr>
                <w:rFonts w:ascii="Arial" w:eastAsia="MS Mincho" w:hAnsi="Arial" w:cs="Arial"/>
                <w:color w:val="C0504D" w:themeColor="accent2"/>
              </w:rPr>
              <w:t xml:space="preserve"> Ltd</w:t>
            </w:r>
          </w:p>
          <w:p w14:paraId="6020EA0B" w14:textId="6ED8659F" w:rsidR="003D6FE2" w:rsidRPr="003D6FE2" w:rsidRDefault="003D6FE2" w:rsidP="00BB495C">
            <w:pPr>
              <w:tabs>
                <w:tab w:val="left" w:pos="7762"/>
                <w:tab w:val="left" w:pos="9038"/>
              </w:tabs>
              <w:rPr>
                <w:rFonts w:ascii="Arial" w:eastAsia="MS Mincho" w:hAnsi="Arial" w:cs="Arial"/>
                <w:color w:val="C0504D" w:themeColor="accent2"/>
              </w:rPr>
            </w:pPr>
          </w:p>
        </w:tc>
        <w:tc>
          <w:tcPr>
            <w:tcW w:w="3544" w:type="dxa"/>
          </w:tcPr>
          <w:p w14:paraId="69BF820F" w14:textId="0A8DC96C" w:rsidR="00B7796D" w:rsidRPr="003D6FE2" w:rsidRDefault="00A22098" w:rsidP="00BB495C">
            <w:pPr>
              <w:tabs>
                <w:tab w:val="left" w:pos="7762"/>
                <w:tab w:val="left" w:pos="9038"/>
              </w:tabs>
              <w:rPr>
                <w:rFonts w:ascii="Arial" w:eastAsia="MS Mincho" w:hAnsi="Arial" w:cs="Arial"/>
                <w:color w:val="C0504D" w:themeColor="accent2"/>
              </w:rPr>
            </w:pPr>
            <w:hyperlink r:id="rId40" w:history="1">
              <w:r w:rsidR="00B7796D" w:rsidRPr="003D6FE2">
                <w:rPr>
                  <w:rFonts w:ascii="Arial" w:eastAsia="MS Mincho" w:hAnsi="Arial" w:cs="Arial"/>
                  <w:color w:val="C0504D" w:themeColor="accent2"/>
                </w:rPr>
                <w:t>www.carbolite.com</w:t>
              </w:r>
            </w:hyperlink>
          </w:p>
        </w:tc>
        <w:tc>
          <w:tcPr>
            <w:tcW w:w="2471" w:type="dxa"/>
          </w:tcPr>
          <w:p w14:paraId="72ED6006" w14:textId="2C320265" w:rsidR="00B7796D" w:rsidRPr="003D6FE2" w:rsidRDefault="00C57257" w:rsidP="00C57257">
            <w:pPr>
              <w:tabs>
                <w:tab w:val="left" w:pos="7762"/>
                <w:tab w:val="left" w:pos="9038"/>
              </w:tabs>
              <w:jc w:val="right"/>
              <w:rPr>
                <w:rFonts w:ascii="Arial" w:eastAsia="MS Mincho" w:hAnsi="Arial" w:cs="Arial"/>
                <w:color w:val="C0504D" w:themeColor="accent2"/>
              </w:rPr>
            </w:pPr>
            <w:r w:rsidRPr="003D6FE2">
              <w:rPr>
                <w:rFonts w:ascii="Arial" w:eastAsia="MS Mincho" w:hAnsi="Arial" w:cs="Arial"/>
                <w:color w:val="C0504D" w:themeColor="accent2"/>
              </w:rPr>
              <w:t>4.1 J7</w:t>
            </w:r>
          </w:p>
        </w:tc>
      </w:tr>
      <w:tr w:rsidR="00C57257" w:rsidRPr="003D6FE2" w14:paraId="0670D69C" w14:textId="77777777" w:rsidTr="00030BF0">
        <w:tc>
          <w:tcPr>
            <w:tcW w:w="4551" w:type="dxa"/>
          </w:tcPr>
          <w:p w14:paraId="27848323" w14:textId="77777777" w:rsidR="00B7796D" w:rsidRDefault="00B7796D" w:rsidP="00030BF0">
            <w:pPr>
              <w:tabs>
                <w:tab w:val="left" w:pos="7762"/>
                <w:tab w:val="left" w:pos="9038"/>
              </w:tabs>
              <w:rPr>
                <w:rFonts w:ascii="Arial" w:eastAsia="MS Mincho" w:hAnsi="Arial" w:cs="Arial"/>
                <w:color w:val="C0504D" w:themeColor="accent2"/>
              </w:rPr>
            </w:pPr>
            <w:r w:rsidRPr="003D6FE2">
              <w:rPr>
                <w:rFonts w:ascii="Arial" w:eastAsia="MS Mincho" w:hAnsi="Arial" w:cs="Arial"/>
                <w:color w:val="C0504D" w:themeColor="accent2"/>
              </w:rPr>
              <w:t>Environmental Technology</w:t>
            </w:r>
          </w:p>
          <w:p w14:paraId="19A0E564" w14:textId="041549A9" w:rsidR="003D6FE2" w:rsidRPr="003D6FE2" w:rsidRDefault="003D6FE2" w:rsidP="00030BF0">
            <w:pPr>
              <w:tabs>
                <w:tab w:val="left" w:pos="7762"/>
                <w:tab w:val="left" w:pos="9038"/>
              </w:tabs>
              <w:rPr>
                <w:rFonts w:ascii="Arial" w:eastAsia="MS Mincho" w:hAnsi="Arial" w:cs="Arial"/>
                <w:color w:val="C0504D" w:themeColor="accent2"/>
              </w:rPr>
            </w:pPr>
          </w:p>
        </w:tc>
        <w:tc>
          <w:tcPr>
            <w:tcW w:w="3544" w:type="dxa"/>
          </w:tcPr>
          <w:p w14:paraId="4C8CEE84" w14:textId="4844ECE0" w:rsidR="00B7796D" w:rsidRPr="003D6FE2" w:rsidRDefault="00A22098" w:rsidP="00BB495C">
            <w:pPr>
              <w:tabs>
                <w:tab w:val="left" w:pos="7762"/>
                <w:tab w:val="left" w:pos="9038"/>
              </w:tabs>
              <w:rPr>
                <w:rFonts w:ascii="Arial" w:eastAsia="MS Mincho" w:hAnsi="Arial" w:cs="Arial"/>
                <w:color w:val="C0504D" w:themeColor="accent2"/>
              </w:rPr>
            </w:pPr>
            <w:hyperlink r:id="rId41" w:history="1">
              <w:r w:rsidR="00B7796D" w:rsidRPr="003D6FE2">
                <w:rPr>
                  <w:rFonts w:ascii="Arial" w:eastAsia="MS Mincho" w:hAnsi="Arial" w:cs="Arial"/>
                  <w:color w:val="C0504D" w:themeColor="accent2"/>
                </w:rPr>
                <w:t>www.envirotech-online.com</w:t>
              </w:r>
            </w:hyperlink>
          </w:p>
        </w:tc>
        <w:tc>
          <w:tcPr>
            <w:tcW w:w="2471" w:type="dxa"/>
          </w:tcPr>
          <w:p w14:paraId="55A718D7" w14:textId="1592B51C" w:rsidR="00B7796D" w:rsidRPr="003D6FE2" w:rsidRDefault="00C57257" w:rsidP="00C57257">
            <w:pPr>
              <w:tabs>
                <w:tab w:val="left" w:pos="7762"/>
                <w:tab w:val="left" w:pos="9038"/>
              </w:tabs>
              <w:jc w:val="right"/>
              <w:rPr>
                <w:rFonts w:ascii="Arial" w:eastAsia="MS Mincho" w:hAnsi="Arial" w:cs="Arial"/>
                <w:color w:val="C0504D" w:themeColor="accent2"/>
              </w:rPr>
            </w:pPr>
            <w:r w:rsidRPr="003D6FE2">
              <w:rPr>
                <w:rFonts w:ascii="Arial" w:eastAsia="MS Mincho" w:hAnsi="Arial" w:cs="Arial"/>
                <w:color w:val="C0504D" w:themeColor="accent2"/>
              </w:rPr>
              <w:t>11.1 E87</w:t>
            </w:r>
          </w:p>
        </w:tc>
      </w:tr>
      <w:tr w:rsidR="00C57257" w:rsidRPr="003D6FE2" w14:paraId="0B17B8A2" w14:textId="77777777" w:rsidTr="00030BF0">
        <w:tc>
          <w:tcPr>
            <w:tcW w:w="4551" w:type="dxa"/>
          </w:tcPr>
          <w:p w14:paraId="21A79362" w14:textId="77777777" w:rsidR="00B7796D" w:rsidRDefault="00B7796D" w:rsidP="00C57257">
            <w:pPr>
              <w:tabs>
                <w:tab w:val="left" w:pos="2960"/>
              </w:tabs>
              <w:rPr>
                <w:rFonts w:ascii="Arial" w:eastAsia="MS Mincho" w:hAnsi="Arial" w:cs="Arial"/>
                <w:color w:val="C0504D" w:themeColor="accent2"/>
              </w:rPr>
            </w:pPr>
            <w:r w:rsidRPr="003D6FE2">
              <w:rPr>
                <w:rFonts w:ascii="Arial" w:eastAsia="MS Mincho" w:hAnsi="Arial" w:cs="Arial"/>
                <w:color w:val="C0504D" w:themeColor="accent2"/>
              </w:rPr>
              <w:t>Grant</w:t>
            </w:r>
            <w:r w:rsidR="00030BF0" w:rsidRPr="003D6FE2">
              <w:rPr>
                <w:rFonts w:ascii="Arial" w:eastAsia="MS Mincho" w:hAnsi="Arial" w:cs="Arial"/>
                <w:color w:val="C0504D" w:themeColor="accent2"/>
              </w:rPr>
              <w:t xml:space="preserve"> Instruments (Cambridge) Ltd</w:t>
            </w:r>
          </w:p>
          <w:p w14:paraId="31E5E4BB" w14:textId="3FB78F18" w:rsidR="003D6FE2" w:rsidRPr="003D6FE2" w:rsidRDefault="003D6FE2" w:rsidP="00C57257">
            <w:pPr>
              <w:tabs>
                <w:tab w:val="left" w:pos="2960"/>
              </w:tabs>
              <w:rPr>
                <w:rFonts w:ascii="Arial" w:eastAsia="MS Mincho" w:hAnsi="Arial" w:cs="Arial"/>
                <w:color w:val="C0504D" w:themeColor="accent2"/>
              </w:rPr>
            </w:pPr>
          </w:p>
        </w:tc>
        <w:tc>
          <w:tcPr>
            <w:tcW w:w="3544" w:type="dxa"/>
          </w:tcPr>
          <w:p w14:paraId="5B84AD67" w14:textId="64C808ED" w:rsidR="00B7796D" w:rsidRPr="003D6FE2" w:rsidRDefault="00B27DA6" w:rsidP="00BB495C">
            <w:pPr>
              <w:tabs>
                <w:tab w:val="left" w:pos="7762"/>
                <w:tab w:val="left" w:pos="9038"/>
              </w:tabs>
              <w:rPr>
                <w:rFonts w:ascii="Arial" w:eastAsia="MS Mincho" w:hAnsi="Arial" w:cs="Arial"/>
                <w:color w:val="C0504D" w:themeColor="accent2"/>
              </w:rPr>
            </w:pPr>
            <w:r w:rsidRPr="003D6FE2">
              <w:rPr>
                <w:rFonts w:ascii="Arial" w:eastAsia="MS Mincho" w:hAnsi="Arial" w:cs="Arial"/>
                <w:color w:val="C0504D" w:themeColor="accent2"/>
              </w:rPr>
              <w:t>www.grantinstruments.com</w:t>
            </w:r>
          </w:p>
        </w:tc>
        <w:tc>
          <w:tcPr>
            <w:tcW w:w="2471" w:type="dxa"/>
          </w:tcPr>
          <w:p w14:paraId="0BFD2F99" w14:textId="383AB389" w:rsidR="00B7796D" w:rsidRPr="003D6FE2" w:rsidRDefault="00C57257" w:rsidP="00C57257">
            <w:pPr>
              <w:tabs>
                <w:tab w:val="left" w:pos="7762"/>
                <w:tab w:val="left" w:pos="9038"/>
              </w:tabs>
              <w:jc w:val="right"/>
              <w:rPr>
                <w:rFonts w:ascii="Arial" w:eastAsia="MS Mincho" w:hAnsi="Arial" w:cs="Arial"/>
                <w:color w:val="C0504D" w:themeColor="accent2"/>
              </w:rPr>
            </w:pPr>
            <w:r w:rsidRPr="003D6FE2">
              <w:rPr>
                <w:rFonts w:ascii="Arial" w:eastAsia="MS Mincho" w:hAnsi="Arial" w:cs="Arial"/>
                <w:color w:val="C0504D" w:themeColor="accent2"/>
              </w:rPr>
              <w:t>4.2 F21</w:t>
            </w:r>
          </w:p>
        </w:tc>
      </w:tr>
      <w:tr w:rsidR="00C57257" w:rsidRPr="003D6FE2" w14:paraId="3DD3A987" w14:textId="77777777" w:rsidTr="00030BF0">
        <w:tc>
          <w:tcPr>
            <w:tcW w:w="4551" w:type="dxa"/>
          </w:tcPr>
          <w:p w14:paraId="34CDDCE3" w14:textId="77777777" w:rsidR="00B7796D" w:rsidRDefault="00B7796D" w:rsidP="00BB495C">
            <w:pPr>
              <w:tabs>
                <w:tab w:val="left" w:pos="7762"/>
                <w:tab w:val="left" w:pos="9038"/>
              </w:tabs>
              <w:rPr>
                <w:rFonts w:ascii="Arial" w:eastAsia="MS Mincho" w:hAnsi="Arial" w:cs="Arial"/>
                <w:color w:val="C0504D" w:themeColor="accent2"/>
              </w:rPr>
            </w:pPr>
            <w:r w:rsidRPr="003D6FE2">
              <w:rPr>
                <w:rFonts w:ascii="Arial" w:eastAsia="MS Mincho" w:hAnsi="Arial" w:cs="Arial"/>
                <w:color w:val="C0504D" w:themeColor="accent2"/>
              </w:rPr>
              <w:t xml:space="preserve">International </w:t>
            </w:r>
            <w:proofErr w:type="spellStart"/>
            <w:r w:rsidRPr="003D6FE2">
              <w:rPr>
                <w:rFonts w:ascii="Arial" w:eastAsia="MS Mincho" w:hAnsi="Arial" w:cs="Arial"/>
                <w:color w:val="C0504D" w:themeColor="accent2"/>
              </w:rPr>
              <w:t>Labmate</w:t>
            </w:r>
            <w:proofErr w:type="spellEnd"/>
            <w:r w:rsidR="00030BF0" w:rsidRPr="003D6FE2">
              <w:rPr>
                <w:rFonts w:ascii="Arial" w:eastAsia="MS Mincho" w:hAnsi="Arial" w:cs="Arial"/>
                <w:color w:val="C0504D" w:themeColor="accent2"/>
              </w:rPr>
              <w:t xml:space="preserve"> Ltd</w:t>
            </w:r>
          </w:p>
          <w:p w14:paraId="2812CD3C" w14:textId="7FF9561E" w:rsidR="003D6FE2" w:rsidRPr="003D6FE2" w:rsidRDefault="003D6FE2" w:rsidP="00BB495C">
            <w:pPr>
              <w:tabs>
                <w:tab w:val="left" w:pos="7762"/>
                <w:tab w:val="left" w:pos="9038"/>
              </w:tabs>
              <w:rPr>
                <w:rFonts w:ascii="Arial" w:eastAsia="MS Mincho" w:hAnsi="Arial" w:cs="Arial"/>
                <w:color w:val="C0504D" w:themeColor="accent2"/>
              </w:rPr>
            </w:pPr>
          </w:p>
        </w:tc>
        <w:tc>
          <w:tcPr>
            <w:tcW w:w="3544" w:type="dxa"/>
          </w:tcPr>
          <w:p w14:paraId="74583AFB" w14:textId="45B8C026" w:rsidR="00B7796D" w:rsidRPr="003D6FE2" w:rsidRDefault="00A22098" w:rsidP="00BB495C">
            <w:pPr>
              <w:tabs>
                <w:tab w:val="left" w:pos="7762"/>
                <w:tab w:val="left" w:pos="9038"/>
              </w:tabs>
              <w:rPr>
                <w:rFonts w:ascii="Arial" w:eastAsia="MS Mincho" w:hAnsi="Arial" w:cs="Arial"/>
                <w:color w:val="C0504D" w:themeColor="accent2"/>
              </w:rPr>
            </w:pPr>
            <w:hyperlink r:id="rId42" w:history="1">
              <w:r w:rsidR="00B7796D" w:rsidRPr="003D6FE2">
                <w:rPr>
                  <w:rFonts w:ascii="Arial" w:eastAsia="MS Mincho" w:hAnsi="Arial" w:cs="Arial"/>
                  <w:color w:val="C0504D" w:themeColor="accent2"/>
                </w:rPr>
                <w:t>www.labmate-online.com</w:t>
              </w:r>
            </w:hyperlink>
          </w:p>
        </w:tc>
        <w:tc>
          <w:tcPr>
            <w:tcW w:w="2471" w:type="dxa"/>
          </w:tcPr>
          <w:p w14:paraId="77DB9442" w14:textId="3F0669BC" w:rsidR="00B7796D" w:rsidRPr="003D6FE2" w:rsidRDefault="00C57257" w:rsidP="00C57257">
            <w:pPr>
              <w:tabs>
                <w:tab w:val="left" w:pos="7762"/>
                <w:tab w:val="left" w:pos="9038"/>
              </w:tabs>
              <w:jc w:val="right"/>
              <w:rPr>
                <w:rFonts w:ascii="Arial" w:eastAsia="MS Mincho" w:hAnsi="Arial" w:cs="Arial"/>
                <w:color w:val="C0504D" w:themeColor="accent2"/>
              </w:rPr>
            </w:pPr>
            <w:r w:rsidRPr="003D6FE2">
              <w:rPr>
                <w:rFonts w:ascii="Arial" w:eastAsia="MS Mincho" w:hAnsi="Arial" w:cs="Arial"/>
                <w:color w:val="C0504D" w:themeColor="accent2"/>
              </w:rPr>
              <w:t>4.2 K35</w:t>
            </w:r>
          </w:p>
        </w:tc>
      </w:tr>
      <w:tr w:rsidR="00C57257" w:rsidRPr="003D6FE2" w14:paraId="2A269319" w14:textId="77777777" w:rsidTr="00030BF0">
        <w:tc>
          <w:tcPr>
            <w:tcW w:w="4551" w:type="dxa"/>
          </w:tcPr>
          <w:p w14:paraId="589FB27A" w14:textId="77777777" w:rsidR="00B7796D" w:rsidRDefault="00B7796D" w:rsidP="00BB495C">
            <w:pPr>
              <w:tabs>
                <w:tab w:val="left" w:pos="7762"/>
                <w:tab w:val="left" w:pos="9038"/>
              </w:tabs>
              <w:rPr>
                <w:rFonts w:ascii="Arial" w:eastAsia="MS Mincho" w:hAnsi="Arial" w:cs="Arial"/>
                <w:color w:val="C0504D" w:themeColor="accent2"/>
              </w:rPr>
            </w:pPr>
            <w:r w:rsidRPr="003D6FE2">
              <w:rPr>
                <w:rFonts w:ascii="Arial" w:eastAsia="MS Mincho" w:hAnsi="Arial" w:cs="Arial"/>
                <w:color w:val="C0504D" w:themeColor="accent2"/>
              </w:rPr>
              <w:t>Johnson Test Papers</w:t>
            </w:r>
            <w:r w:rsidR="00030BF0" w:rsidRPr="003D6FE2">
              <w:rPr>
                <w:rFonts w:ascii="Arial" w:eastAsia="MS Mincho" w:hAnsi="Arial" w:cs="Arial"/>
                <w:color w:val="C0504D" w:themeColor="accent2"/>
              </w:rPr>
              <w:t xml:space="preserve"> Ltd</w:t>
            </w:r>
          </w:p>
          <w:p w14:paraId="7C1B7C20" w14:textId="1B69CB44" w:rsidR="003D6FE2" w:rsidRPr="003D6FE2" w:rsidRDefault="003D6FE2" w:rsidP="00BB495C">
            <w:pPr>
              <w:tabs>
                <w:tab w:val="left" w:pos="7762"/>
                <w:tab w:val="left" w:pos="9038"/>
              </w:tabs>
              <w:rPr>
                <w:rFonts w:ascii="Arial" w:eastAsia="MS Mincho" w:hAnsi="Arial" w:cs="Arial"/>
                <w:color w:val="C0504D" w:themeColor="accent2"/>
              </w:rPr>
            </w:pPr>
          </w:p>
        </w:tc>
        <w:tc>
          <w:tcPr>
            <w:tcW w:w="3544" w:type="dxa"/>
          </w:tcPr>
          <w:p w14:paraId="4575E0E5" w14:textId="1855C500" w:rsidR="00B7796D" w:rsidRPr="003D6FE2" w:rsidRDefault="00A22098" w:rsidP="00BB495C">
            <w:pPr>
              <w:tabs>
                <w:tab w:val="left" w:pos="7762"/>
                <w:tab w:val="left" w:pos="9038"/>
              </w:tabs>
              <w:rPr>
                <w:rFonts w:ascii="Arial" w:eastAsia="MS Mincho" w:hAnsi="Arial" w:cs="Arial"/>
                <w:color w:val="C0504D" w:themeColor="accent2"/>
              </w:rPr>
            </w:pPr>
            <w:hyperlink r:id="rId43" w:history="1">
              <w:r w:rsidR="00B7796D" w:rsidRPr="003D6FE2">
                <w:rPr>
                  <w:rFonts w:ascii="Arial" w:eastAsia="MS Mincho" w:hAnsi="Arial" w:cs="Arial"/>
                  <w:color w:val="C0504D" w:themeColor="accent2"/>
                </w:rPr>
                <w:t>www.johnsontestpapers.com</w:t>
              </w:r>
            </w:hyperlink>
          </w:p>
        </w:tc>
        <w:tc>
          <w:tcPr>
            <w:tcW w:w="2471" w:type="dxa"/>
          </w:tcPr>
          <w:p w14:paraId="5641820A" w14:textId="74131867" w:rsidR="00B7796D" w:rsidRPr="003D6FE2" w:rsidRDefault="00C57257" w:rsidP="00C57257">
            <w:pPr>
              <w:tabs>
                <w:tab w:val="left" w:pos="7762"/>
                <w:tab w:val="left" w:pos="9038"/>
              </w:tabs>
              <w:jc w:val="right"/>
              <w:rPr>
                <w:rFonts w:ascii="Arial" w:eastAsia="MS Mincho" w:hAnsi="Arial" w:cs="Arial"/>
                <w:color w:val="C0504D" w:themeColor="accent2"/>
              </w:rPr>
            </w:pPr>
            <w:r w:rsidRPr="003D6FE2">
              <w:rPr>
                <w:rFonts w:ascii="Arial" w:eastAsia="MS Mincho" w:hAnsi="Arial" w:cs="Arial"/>
                <w:color w:val="C0504D" w:themeColor="accent2"/>
              </w:rPr>
              <w:t>4.1 A42</w:t>
            </w:r>
          </w:p>
        </w:tc>
      </w:tr>
      <w:tr w:rsidR="00C57257" w:rsidRPr="003D6FE2" w14:paraId="329BBF3D" w14:textId="77777777" w:rsidTr="003D6FE2">
        <w:trPr>
          <w:trHeight w:val="687"/>
        </w:trPr>
        <w:tc>
          <w:tcPr>
            <w:tcW w:w="4551" w:type="dxa"/>
          </w:tcPr>
          <w:p w14:paraId="31E62549" w14:textId="6EA1C204" w:rsidR="003D6FE2" w:rsidRPr="003D6FE2" w:rsidRDefault="00B7796D" w:rsidP="00BB495C">
            <w:pPr>
              <w:tabs>
                <w:tab w:val="left" w:pos="7762"/>
                <w:tab w:val="left" w:pos="9038"/>
              </w:tabs>
              <w:rPr>
                <w:rFonts w:ascii="Arial" w:eastAsia="MS Mincho" w:hAnsi="Arial" w:cs="Arial"/>
                <w:color w:val="C0504D" w:themeColor="accent2"/>
              </w:rPr>
            </w:pPr>
            <w:proofErr w:type="spellStart"/>
            <w:r w:rsidRPr="003D6FE2">
              <w:rPr>
                <w:rFonts w:ascii="Arial" w:eastAsia="MS Mincho" w:hAnsi="Arial" w:cs="Arial"/>
                <w:color w:val="C0504D" w:themeColor="accent2"/>
              </w:rPr>
              <w:t>SciLabware</w:t>
            </w:r>
            <w:proofErr w:type="spellEnd"/>
            <w:r w:rsidR="003D6FE2">
              <w:rPr>
                <w:rFonts w:ascii="Arial" w:eastAsia="MS Mincho" w:hAnsi="Arial" w:cs="Arial"/>
                <w:color w:val="C0504D" w:themeColor="accent2"/>
              </w:rPr>
              <w:t xml:space="preserve"> Ltd</w:t>
            </w:r>
          </w:p>
        </w:tc>
        <w:tc>
          <w:tcPr>
            <w:tcW w:w="3544" w:type="dxa"/>
          </w:tcPr>
          <w:p w14:paraId="653124A7" w14:textId="3B522648" w:rsidR="00C57257" w:rsidRPr="003D6FE2" w:rsidRDefault="00C57257" w:rsidP="00C57257">
            <w:pPr>
              <w:widowControl w:val="0"/>
              <w:autoSpaceDE w:val="0"/>
              <w:autoSpaceDN w:val="0"/>
              <w:adjustRightInd w:val="0"/>
              <w:rPr>
                <w:rFonts w:ascii="Arial" w:eastAsia="MS Mincho" w:hAnsi="Arial" w:cs="Arial"/>
                <w:color w:val="C0504D" w:themeColor="accent2"/>
              </w:rPr>
            </w:pPr>
            <w:r w:rsidRPr="003D6FE2">
              <w:rPr>
                <w:rFonts w:ascii="Arial" w:hAnsi="Arial" w:cs="Arial"/>
                <w:color w:val="C0504D" w:themeColor="accent2"/>
              </w:rPr>
              <w:t>www.servomex.com</w:t>
            </w:r>
            <w:r w:rsidRPr="003D6FE2">
              <w:rPr>
                <w:rFonts w:ascii="Arial" w:eastAsia="MS Mincho" w:hAnsi="Arial" w:cs="Arial"/>
                <w:color w:val="C0504D" w:themeColor="accent2"/>
              </w:rPr>
              <w:t xml:space="preserve"> </w:t>
            </w:r>
          </w:p>
        </w:tc>
        <w:tc>
          <w:tcPr>
            <w:tcW w:w="2471" w:type="dxa"/>
          </w:tcPr>
          <w:p w14:paraId="29581148" w14:textId="1B9C0FB8" w:rsidR="00B7796D" w:rsidRPr="003D6FE2" w:rsidRDefault="00C57257" w:rsidP="00C57257">
            <w:pPr>
              <w:tabs>
                <w:tab w:val="left" w:pos="7762"/>
                <w:tab w:val="left" w:pos="9038"/>
              </w:tabs>
              <w:jc w:val="right"/>
              <w:rPr>
                <w:rFonts w:ascii="Arial" w:eastAsia="MS Mincho" w:hAnsi="Arial" w:cs="Arial"/>
                <w:color w:val="C0504D" w:themeColor="accent2"/>
              </w:rPr>
            </w:pPr>
            <w:r w:rsidRPr="003D6FE2">
              <w:rPr>
                <w:rFonts w:ascii="Arial" w:eastAsia="MS Mincho" w:hAnsi="Arial" w:cs="Arial"/>
                <w:color w:val="C0504D" w:themeColor="accent2"/>
              </w:rPr>
              <w:t>4.1 B7</w:t>
            </w:r>
          </w:p>
        </w:tc>
      </w:tr>
      <w:tr w:rsidR="00C57257" w:rsidRPr="003D6FE2" w14:paraId="72803CC0" w14:textId="77777777" w:rsidTr="00030BF0">
        <w:tc>
          <w:tcPr>
            <w:tcW w:w="4551" w:type="dxa"/>
          </w:tcPr>
          <w:p w14:paraId="4E9CF948" w14:textId="77777777" w:rsidR="00B7796D" w:rsidRDefault="00B7796D" w:rsidP="00BB495C">
            <w:pPr>
              <w:tabs>
                <w:tab w:val="left" w:pos="7762"/>
                <w:tab w:val="left" w:pos="9038"/>
              </w:tabs>
              <w:rPr>
                <w:rFonts w:ascii="Arial" w:eastAsia="MS Mincho" w:hAnsi="Arial" w:cs="Arial"/>
                <w:color w:val="C0504D" w:themeColor="accent2"/>
              </w:rPr>
            </w:pPr>
            <w:proofErr w:type="spellStart"/>
            <w:r w:rsidRPr="003D6FE2">
              <w:rPr>
                <w:rFonts w:ascii="Arial" w:eastAsia="MS Mincho" w:hAnsi="Arial" w:cs="Arial"/>
                <w:color w:val="C0504D" w:themeColor="accent2"/>
              </w:rPr>
              <w:t>Servomex</w:t>
            </w:r>
            <w:proofErr w:type="spellEnd"/>
            <w:r w:rsidR="00030BF0" w:rsidRPr="003D6FE2">
              <w:rPr>
                <w:rFonts w:ascii="Arial" w:eastAsia="MS Mincho" w:hAnsi="Arial" w:cs="Arial"/>
                <w:color w:val="C0504D" w:themeColor="accent2"/>
              </w:rPr>
              <w:t xml:space="preserve"> Group Ltd</w:t>
            </w:r>
          </w:p>
          <w:p w14:paraId="07192582" w14:textId="7EBF736D" w:rsidR="003D6FE2" w:rsidRPr="003D6FE2" w:rsidRDefault="003D6FE2" w:rsidP="00BB495C">
            <w:pPr>
              <w:tabs>
                <w:tab w:val="left" w:pos="7762"/>
                <w:tab w:val="left" w:pos="9038"/>
              </w:tabs>
              <w:rPr>
                <w:rFonts w:ascii="Arial" w:eastAsia="MS Mincho" w:hAnsi="Arial" w:cs="Arial"/>
                <w:color w:val="C0504D" w:themeColor="accent2"/>
              </w:rPr>
            </w:pPr>
          </w:p>
        </w:tc>
        <w:tc>
          <w:tcPr>
            <w:tcW w:w="3544" w:type="dxa"/>
          </w:tcPr>
          <w:p w14:paraId="6AC0A41F" w14:textId="16E35952" w:rsidR="00B7796D" w:rsidRPr="003D6FE2" w:rsidRDefault="00C57257" w:rsidP="00BB495C">
            <w:pPr>
              <w:tabs>
                <w:tab w:val="left" w:pos="7762"/>
                <w:tab w:val="left" w:pos="9038"/>
              </w:tabs>
              <w:rPr>
                <w:rFonts w:ascii="Arial" w:eastAsia="MS Mincho" w:hAnsi="Arial" w:cs="Arial"/>
                <w:color w:val="C0504D" w:themeColor="accent2"/>
              </w:rPr>
            </w:pPr>
            <w:r w:rsidRPr="003D6FE2">
              <w:rPr>
                <w:rFonts w:ascii="Arial" w:eastAsia="MS Mincho" w:hAnsi="Arial" w:cs="Arial"/>
                <w:color w:val="C0504D" w:themeColor="accent2"/>
              </w:rPr>
              <w:t>www.servomex.com</w:t>
            </w:r>
          </w:p>
        </w:tc>
        <w:tc>
          <w:tcPr>
            <w:tcW w:w="2471" w:type="dxa"/>
          </w:tcPr>
          <w:p w14:paraId="7B65266E" w14:textId="4D13D9B0" w:rsidR="00B7796D" w:rsidRPr="003D6FE2" w:rsidRDefault="00C57257" w:rsidP="00C57257">
            <w:pPr>
              <w:tabs>
                <w:tab w:val="left" w:pos="7762"/>
                <w:tab w:val="left" w:pos="9038"/>
              </w:tabs>
              <w:jc w:val="right"/>
              <w:rPr>
                <w:rFonts w:ascii="Arial" w:eastAsia="MS Mincho" w:hAnsi="Arial" w:cs="Arial"/>
                <w:color w:val="C0504D" w:themeColor="accent2"/>
              </w:rPr>
            </w:pPr>
            <w:r w:rsidRPr="003D6FE2">
              <w:rPr>
                <w:rFonts w:ascii="Arial" w:eastAsia="MS Mincho" w:hAnsi="Arial" w:cs="Arial"/>
                <w:color w:val="C0504D" w:themeColor="accent2"/>
              </w:rPr>
              <w:t>Outdoor Area 2 A10</w:t>
            </w:r>
          </w:p>
        </w:tc>
      </w:tr>
      <w:tr w:rsidR="00C57257" w:rsidRPr="003D6FE2" w14:paraId="776232ED" w14:textId="77777777" w:rsidTr="00030BF0">
        <w:tc>
          <w:tcPr>
            <w:tcW w:w="4551" w:type="dxa"/>
          </w:tcPr>
          <w:p w14:paraId="7714134C" w14:textId="77777777" w:rsidR="00B7796D" w:rsidRDefault="00B7796D" w:rsidP="00BB495C">
            <w:pPr>
              <w:tabs>
                <w:tab w:val="left" w:pos="7762"/>
                <w:tab w:val="left" w:pos="9038"/>
              </w:tabs>
              <w:rPr>
                <w:rFonts w:ascii="Arial" w:eastAsia="MS Mincho" w:hAnsi="Arial" w:cs="Arial"/>
                <w:color w:val="C0504D" w:themeColor="accent2"/>
              </w:rPr>
            </w:pPr>
            <w:proofErr w:type="spellStart"/>
            <w:r w:rsidRPr="003D6FE2">
              <w:rPr>
                <w:rFonts w:ascii="Arial" w:eastAsia="MS Mincho" w:hAnsi="Arial" w:cs="Arial"/>
                <w:color w:val="C0504D" w:themeColor="accent2"/>
              </w:rPr>
              <w:t>Specac</w:t>
            </w:r>
            <w:proofErr w:type="spellEnd"/>
            <w:r w:rsidR="00030BF0" w:rsidRPr="003D6FE2">
              <w:rPr>
                <w:rFonts w:ascii="Arial" w:eastAsia="MS Mincho" w:hAnsi="Arial" w:cs="Arial"/>
                <w:color w:val="C0504D" w:themeColor="accent2"/>
              </w:rPr>
              <w:t xml:space="preserve"> Ltd</w:t>
            </w:r>
          </w:p>
          <w:p w14:paraId="4EF793FA" w14:textId="11BC27BE" w:rsidR="003D6FE2" w:rsidRPr="003D6FE2" w:rsidRDefault="003D6FE2" w:rsidP="00BB495C">
            <w:pPr>
              <w:tabs>
                <w:tab w:val="left" w:pos="7762"/>
                <w:tab w:val="left" w:pos="9038"/>
              </w:tabs>
              <w:rPr>
                <w:rFonts w:ascii="Arial" w:eastAsia="MS Mincho" w:hAnsi="Arial" w:cs="Arial"/>
                <w:color w:val="C0504D" w:themeColor="accent2"/>
              </w:rPr>
            </w:pPr>
          </w:p>
        </w:tc>
        <w:tc>
          <w:tcPr>
            <w:tcW w:w="3544" w:type="dxa"/>
          </w:tcPr>
          <w:p w14:paraId="0AF4BD95" w14:textId="428AE856" w:rsidR="00B7796D" w:rsidRPr="003D6FE2" w:rsidRDefault="00A22098" w:rsidP="00BB495C">
            <w:pPr>
              <w:tabs>
                <w:tab w:val="left" w:pos="7762"/>
                <w:tab w:val="left" w:pos="9038"/>
              </w:tabs>
              <w:rPr>
                <w:rFonts w:ascii="Arial" w:eastAsia="MS Mincho" w:hAnsi="Arial" w:cs="Arial"/>
                <w:color w:val="C0504D" w:themeColor="accent2"/>
              </w:rPr>
            </w:pPr>
            <w:hyperlink r:id="rId44" w:history="1">
              <w:r w:rsidR="00B7796D" w:rsidRPr="003D6FE2">
                <w:rPr>
                  <w:rFonts w:ascii="Arial" w:eastAsia="MS Mincho" w:hAnsi="Arial" w:cs="Arial"/>
                  <w:color w:val="C0504D" w:themeColor="accent2"/>
                </w:rPr>
                <w:t>www.specac.com</w:t>
              </w:r>
            </w:hyperlink>
          </w:p>
        </w:tc>
        <w:tc>
          <w:tcPr>
            <w:tcW w:w="2471" w:type="dxa"/>
          </w:tcPr>
          <w:p w14:paraId="6A19B5D9" w14:textId="0D931898" w:rsidR="00B7796D" w:rsidRPr="003D6FE2" w:rsidRDefault="00C57257" w:rsidP="00C57257">
            <w:pPr>
              <w:tabs>
                <w:tab w:val="left" w:pos="7762"/>
                <w:tab w:val="left" w:pos="9038"/>
              </w:tabs>
              <w:jc w:val="right"/>
              <w:rPr>
                <w:rFonts w:ascii="Arial" w:eastAsia="MS Mincho" w:hAnsi="Arial" w:cs="Arial"/>
                <w:color w:val="C0504D" w:themeColor="accent2"/>
              </w:rPr>
            </w:pPr>
            <w:r w:rsidRPr="003D6FE2">
              <w:rPr>
                <w:rFonts w:ascii="Arial" w:eastAsia="MS Mincho" w:hAnsi="Arial" w:cs="Arial"/>
                <w:color w:val="C0504D" w:themeColor="accent2"/>
              </w:rPr>
              <w:t>4.2 N68</w:t>
            </w:r>
          </w:p>
        </w:tc>
      </w:tr>
      <w:tr w:rsidR="00C57257" w:rsidRPr="003D6FE2" w14:paraId="71E5B6A8" w14:textId="77777777" w:rsidTr="00030BF0">
        <w:tc>
          <w:tcPr>
            <w:tcW w:w="4551" w:type="dxa"/>
          </w:tcPr>
          <w:p w14:paraId="58354A23" w14:textId="77777777" w:rsidR="00B7796D" w:rsidRDefault="00B7796D" w:rsidP="00BB495C">
            <w:pPr>
              <w:tabs>
                <w:tab w:val="left" w:pos="7762"/>
                <w:tab w:val="left" w:pos="9038"/>
              </w:tabs>
              <w:rPr>
                <w:rFonts w:ascii="Arial" w:eastAsia="MS Mincho" w:hAnsi="Arial" w:cs="Arial"/>
                <w:color w:val="C0504D" w:themeColor="accent2"/>
              </w:rPr>
            </w:pPr>
            <w:proofErr w:type="spellStart"/>
            <w:r w:rsidRPr="003D6FE2">
              <w:rPr>
                <w:rFonts w:ascii="Arial" w:eastAsia="MS Mincho" w:hAnsi="Arial" w:cs="Arial"/>
                <w:color w:val="C0504D" w:themeColor="accent2"/>
              </w:rPr>
              <w:t>Systech</w:t>
            </w:r>
            <w:proofErr w:type="spellEnd"/>
            <w:r w:rsidRPr="003D6FE2">
              <w:rPr>
                <w:rFonts w:ascii="Arial" w:eastAsia="MS Mincho" w:hAnsi="Arial" w:cs="Arial"/>
                <w:color w:val="C0504D" w:themeColor="accent2"/>
              </w:rPr>
              <w:t xml:space="preserve"> Instruments</w:t>
            </w:r>
            <w:r w:rsidR="00030BF0" w:rsidRPr="003D6FE2">
              <w:rPr>
                <w:rFonts w:ascii="Arial" w:eastAsia="MS Mincho" w:hAnsi="Arial" w:cs="Arial"/>
                <w:color w:val="C0504D" w:themeColor="accent2"/>
              </w:rPr>
              <w:t xml:space="preserve"> Ltd</w:t>
            </w:r>
          </w:p>
          <w:p w14:paraId="136CFDD8" w14:textId="7A4D6356" w:rsidR="003D6FE2" w:rsidRPr="003D6FE2" w:rsidRDefault="003D6FE2" w:rsidP="00BB495C">
            <w:pPr>
              <w:tabs>
                <w:tab w:val="left" w:pos="7762"/>
                <w:tab w:val="left" w:pos="9038"/>
              </w:tabs>
              <w:rPr>
                <w:rFonts w:ascii="Arial" w:eastAsia="MS Mincho" w:hAnsi="Arial" w:cs="Arial"/>
                <w:color w:val="C0504D" w:themeColor="accent2"/>
              </w:rPr>
            </w:pPr>
          </w:p>
        </w:tc>
        <w:tc>
          <w:tcPr>
            <w:tcW w:w="3544" w:type="dxa"/>
          </w:tcPr>
          <w:p w14:paraId="57531265" w14:textId="6703F6CE" w:rsidR="00B7796D" w:rsidRPr="003D6FE2" w:rsidRDefault="00A22098" w:rsidP="00BB495C">
            <w:pPr>
              <w:tabs>
                <w:tab w:val="left" w:pos="7762"/>
                <w:tab w:val="left" w:pos="9038"/>
              </w:tabs>
              <w:rPr>
                <w:rFonts w:ascii="Arial" w:eastAsia="MS Mincho" w:hAnsi="Arial" w:cs="Arial"/>
                <w:color w:val="C0504D" w:themeColor="accent2"/>
              </w:rPr>
            </w:pPr>
            <w:hyperlink r:id="rId45" w:history="1">
              <w:r w:rsidR="00B7796D" w:rsidRPr="003D6FE2">
                <w:rPr>
                  <w:rFonts w:ascii="Arial" w:eastAsia="MS Mincho" w:hAnsi="Arial" w:cs="Arial"/>
                  <w:color w:val="C0504D" w:themeColor="accent2"/>
                </w:rPr>
                <w:t>www.systechillinois.com</w:t>
              </w:r>
            </w:hyperlink>
          </w:p>
        </w:tc>
        <w:tc>
          <w:tcPr>
            <w:tcW w:w="2471" w:type="dxa"/>
          </w:tcPr>
          <w:p w14:paraId="28F59F1C" w14:textId="5F234906" w:rsidR="00B7796D" w:rsidRPr="003D6FE2" w:rsidRDefault="00C57257" w:rsidP="00C57257">
            <w:pPr>
              <w:tabs>
                <w:tab w:val="left" w:pos="7762"/>
                <w:tab w:val="left" w:pos="9038"/>
              </w:tabs>
              <w:jc w:val="right"/>
              <w:rPr>
                <w:rFonts w:ascii="Arial" w:eastAsia="MS Mincho" w:hAnsi="Arial" w:cs="Arial"/>
                <w:color w:val="C0504D" w:themeColor="accent2"/>
              </w:rPr>
            </w:pPr>
            <w:r w:rsidRPr="003D6FE2">
              <w:rPr>
                <w:rFonts w:ascii="Arial" w:eastAsia="MS Mincho" w:hAnsi="Arial" w:cs="Arial"/>
                <w:color w:val="C0504D" w:themeColor="accent2"/>
              </w:rPr>
              <w:t>11.1 A1</w:t>
            </w:r>
          </w:p>
        </w:tc>
      </w:tr>
      <w:tr w:rsidR="00C57257" w:rsidRPr="003D6FE2" w14:paraId="16ABD08D" w14:textId="77777777" w:rsidTr="00030BF0">
        <w:tc>
          <w:tcPr>
            <w:tcW w:w="4551" w:type="dxa"/>
          </w:tcPr>
          <w:p w14:paraId="4131841D" w14:textId="05E8C6BE" w:rsidR="00B7796D" w:rsidRPr="003D6FE2" w:rsidRDefault="00B7796D" w:rsidP="00B7796D">
            <w:pPr>
              <w:tabs>
                <w:tab w:val="left" w:pos="2960"/>
              </w:tabs>
              <w:rPr>
                <w:rFonts w:ascii="Arial" w:eastAsia="MS Mincho" w:hAnsi="Arial" w:cs="Arial"/>
                <w:color w:val="C0504D" w:themeColor="accent2"/>
              </w:rPr>
            </w:pPr>
            <w:r w:rsidRPr="003D6FE2">
              <w:rPr>
                <w:rFonts w:ascii="Arial" w:eastAsia="MS Mincho" w:hAnsi="Arial" w:cs="Arial"/>
                <w:color w:val="C0504D" w:themeColor="accent2"/>
              </w:rPr>
              <w:t>Triple Red</w:t>
            </w:r>
            <w:r w:rsidR="00030BF0" w:rsidRPr="003D6FE2">
              <w:rPr>
                <w:rFonts w:ascii="Arial" w:eastAsia="MS Mincho" w:hAnsi="Arial" w:cs="Arial"/>
                <w:color w:val="C0504D" w:themeColor="accent2"/>
              </w:rPr>
              <w:t xml:space="preserve"> Ltd</w:t>
            </w:r>
          </w:p>
        </w:tc>
        <w:tc>
          <w:tcPr>
            <w:tcW w:w="3544" w:type="dxa"/>
          </w:tcPr>
          <w:p w14:paraId="23A62E65" w14:textId="690B542C" w:rsidR="00B7796D" w:rsidRPr="003D6FE2" w:rsidRDefault="00B27DA6" w:rsidP="00BB495C">
            <w:pPr>
              <w:tabs>
                <w:tab w:val="left" w:pos="7762"/>
                <w:tab w:val="left" w:pos="9038"/>
              </w:tabs>
              <w:rPr>
                <w:rFonts w:ascii="Arial" w:eastAsia="MS Mincho" w:hAnsi="Arial" w:cs="Arial"/>
                <w:color w:val="C0504D" w:themeColor="accent2"/>
              </w:rPr>
            </w:pPr>
            <w:r w:rsidRPr="003D6FE2">
              <w:rPr>
                <w:rFonts w:ascii="Arial" w:eastAsia="MS Mincho" w:hAnsi="Arial" w:cs="Arial"/>
                <w:color w:val="C0504D" w:themeColor="accent2"/>
              </w:rPr>
              <w:t>www.triplered.com</w:t>
            </w:r>
          </w:p>
        </w:tc>
        <w:tc>
          <w:tcPr>
            <w:tcW w:w="2471" w:type="dxa"/>
          </w:tcPr>
          <w:p w14:paraId="394E94B6" w14:textId="67B541CB" w:rsidR="00B7796D" w:rsidRPr="003D6FE2" w:rsidRDefault="00C57257" w:rsidP="00C57257">
            <w:pPr>
              <w:tabs>
                <w:tab w:val="left" w:pos="7762"/>
                <w:tab w:val="left" w:pos="9038"/>
              </w:tabs>
              <w:jc w:val="right"/>
              <w:rPr>
                <w:rFonts w:ascii="Arial" w:eastAsia="MS Mincho" w:hAnsi="Arial" w:cs="Arial"/>
                <w:color w:val="C0504D" w:themeColor="accent2"/>
              </w:rPr>
            </w:pPr>
            <w:r w:rsidRPr="003D6FE2">
              <w:rPr>
                <w:rFonts w:ascii="Arial" w:eastAsia="MS Mincho" w:hAnsi="Arial" w:cs="Arial"/>
                <w:color w:val="C0504D" w:themeColor="accent2"/>
              </w:rPr>
              <w:t>4.2 N64</w:t>
            </w:r>
          </w:p>
        </w:tc>
      </w:tr>
    </w:tbl>
    <w:p w14:paraId="55B11980" w14:textId="77777777" w:rsidR="00B7796D" w:rsidRDefault="00B7796D" w:rsidP="00B7796D">
      <w:pPr>
        <w:tabs>
          <w:tab w:val="left" w:pos="7762"/>
          <w:tab w:val="left" w:pos="9038"/>
        </w:tabs>
        <w:rPr>
          <w:rFonts w:ascii="Arial" w:hAnsi="Arial" w:cs="Arial"/>
          <w:color w:val="191919"/>
        </w:rPr>
      </w:pPr>
    </w:p>
    <w:p w14:paraId="1E202823" w14:textId="0F3611BE" w:rsidR="00B7796D" w:rsidRPr="00BE0F8D" w:rsidRDefault="00BE0F8D">
      <w:pPr>
        <w:rPr>
          <w:rFonts w:ascii="Arial" w:hAnsi="Arial" w:cs="Arial"/>
          <w:b/>
          <w:color w:val="C0504D" w:themeColor="accent2"/>
          <w:sz w:val="32"/>
          <w:szCs w:val="32"/>
          <w:lang w:val="en-GB"/>
        </w:rPr>
      </w:pPr>
      <w:r w:rsidRPr="00BE0F8D">
        <w:rPr>
          <w:rFonts w:ascii="Arial" w:hAnsi="Arial" w:cs="Arial"/>
          <w:b/>
          <w:color w:val="C0504D" w:themeColor="accent2"/>
          <w:sz w:val="32"/>
          <w:szCs w:val="32"/>
          <w:lang w:val="en-GB"/>
        </w:rPr>
        <w:t>NOTES</w:t>
      </w:r>
    </w:p>
    <w:p w14:paraId="341E7332" w14:textId="77777777" w:rsidR="00BE0F8D" w:rsidRDefault="00BE0F8D">
      <w:pPr>
        <w:rPr>
          <w:sz w:val="20"/>
          <w:szCs w:val="20"/>
          <w:lang w:val="en-GB"/>
        </w:rPr>
      </w:pPr>
    </w:p>
    <w:p w14:paraId="285371ED" w14:textId="77777777" w:rsidR="00BE0F8D" w:rsidRDefault="00BE0F8D">
      <w:pPr>
        <w:rPr>
          <w:sz w:val="20"/>
          <w:szCs w:val="20"/>
          <w:lang w:val="en-GB"/>
        </w:rPr>
      </w:pPr>
    </w:p>
    <w:sectPr w:rsidR="00BE0F8D" w:rsidSect="001D4178">
      <w:pgSz w:w="11900" w:h="16840"/>
      <w:pgMar w:top="567" w:right="737"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CCE0F47"/>
    <w:multiLevelType w:val="hybridMultilevel"/>
    <w:tmpl w:val="9996890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77E"/>
    <w:rsid w:val="00016233"/>
    <w:rsid w:val="000272E8"/>
    <w:rsid w:val="00027A76"/>
    <w:rsid w:val="00030BF0"/>
    <w:rsid w:val="0004165B"/>
    <w:rsid w:val="00066922"/>
    <w:rsid w:val="00084EFC"/>
    <w:rsid w:val="000853AC"/>
    <w:rsid w:val="000C278B"/>
    <w:rsid w:val="000D1610"/>
    <w:rsid w:val="000E2D1B"/>
    <w:rsid w:val="000F65B8"/>
    <w:rsid w:val="001003CA"/>
    <w:rsid w:val="00106F67"/>
    <w:rsid w:val="001326B3"/>
    <w:rsid w:val="0014594E"/>
    <w:rsid w:val="00177E51"/>
    <w:rsid w:val="00192D12"/>
    <w:rsid w:val="001B4CF7"/>
    <w:rsid w:val="001C45A5"/>
    <w:rsid w:val="001D4178"/>
    <w:rsid w:val="001D7AB5"/>
    <w:rsid w:val="002112FD"/>
    <w:rsid w:val="002168AA"/>
    <w:rsid w:val="002477B1"/>
    <w:rsid w:val="00256217"/>
    <w:rsid w:val="0027372B"/>
    <w:rsid w:val="002D471F"/>
    <w:rsid w:val="00302ADE"/>
    <w:rsid w:val="00303C40"/>
    <w:rsid w:val="00310BEA"/>
    <w:rsid w:val="003237A7"/>
    <w:rsid w:val="003322F8"/>
    <w:rsid w:val="00341E82"/>
    <w:rsid w:val="00342CEA"/>
    <w:rsid w:val="00343044"/>
    <w:rsid w:val="003438F5"/>
    <w:rsid w:val="00343EC2"/>
    <w:rsid w:val="003658D9"/>
    <w:rsid w:val="003A2B09"/>
    <w:rsid w:val="003A6B38"/>
    <w:rsid w:val="003A6C84"/>
    <w:rsid w:val="003C43C6"/>
    <w:rsid w:val="003D6FE2"/>
    <w:rsid w:val="003F780B"/>
    <w:rsid w:val="00403101"/>
    <w:rsid w:val="00405AC0"/>
    <w:rsid w:val="00426F5C"/>
    <w:rsid w:val="004353BD"/>
    <w:rsid w:val="0043611E"/>
    <w:rsid w:val="00494B4F"/>
    <w:rsid w:val="004A3A16"/>
    <w:rsid w:val="004B05B7"/>
    <w:rsid w:val="004B7773"/>
    <w:rsid w:val="004C2A3E"/>
    <w:rsid w:val="004E6F0A"/>
    <w:rsid w:val="004F5B56"/>
    <w:rsid w:val="004F62B9"/>
    <w:rsid w:val="00503874"/>
    <w:rsid w:val="00506A84"/>
    <w:rsid w:val="00512371"/>
    <w:rsid w:val="0051715C"/>
    <w:rsid w:val="00563B8C"/>
    <w:rsid w:val="005670BF"/>
    <w:rsid w:val="005803BD"/>
    <w:rsid w:val="005A0456"/>
    <w:rsid w:val="005B4ECB"/>
    <w:rsid w:val="005B7F55"/>
    <w:rsid w:val="005D3FBC"/>
    <w:rsid w:val="00622D92"/>
    <w:rsid w:val="0068629C"/>
    <w:rsid w:val="006931E2"/>
    <w:rsid w:val="006A0934"/>
    <w:rsid w:val="006C5C2F"/>
    <w:rsid w:val="006E4E26"/>
    <w:rsid w:val="007019AC"/>
    <w:rsid w:val="007218DE"/>
    <w:rsid w:val="0072526E"/>
    <w:rsid w:val="00760440"/>
    <w:rsid w:val="00792A17"/>
    <w:rsid w:val="007A1C18"/>
    <w:rsid w:val="007B3A0D"/>
    <w:rsid w:val="007B3D5C"/>
    <w:rsid w:val="007C09B4"/>
    <w:rsid w:val="007C0AFA"/>
    <w:rsid w:val="007C7E7A"/>
    <w:rsid w:val="007E4E37"/>
    <w:rsid w:val="007F5458"/>
    <w:rsid w:val="008124B4"/>
    <w:rsid w:val="00824182"/>
    <w:rsid w:val="0084650C"/>
    <w:rsid w:val="008647BB"/>
    <w:rsid w:val="008807E5"/>
    <w:rsid w:val="008A0EA4"/>
    <w:rsid w:val="008B452F"/>
    <w:rsid w:val="008C158C"/>
    <w:rsid w:val="008C3973"/>
    <w:rsid w:val="008C4141"/>
    <w:rsid w:val="008E04A4"/>
    <w:rsid w:val="008E1AD4"/>
    <w:rsid w:val="00906352"/>
    <w:rsid w:val="00926A8F"/>
    <w:rsid w:val="0092718C"/>
    <w:rsid w:val="00975444"/>
    <w:rsid w:val="009A25C4"/>
    <w:rsid w:val="009A284C"/>
    <w:rsid w:val="009F7638"/>
    <w:rsid w:val="009F765D"/>
    <w:rsid w:val="00A047A0"/>
    <w:rsid w:val="00A1165E"/>
    <w:rsid w:val="00A1342F"/>
    <w:rsid w:val="00A22098"/>
    <w:rsid w:val="00A34AC1"/>
    <w:rsid w:val="00A55E01"/>
    <w:rsid w:val="00A5777E"/>
    <w:rsid w:val="00A60CBD"/>
    <w:rsid w:val="00A62696"/>
    <w:rsid w:val="00A652E7"/>
    <w:rsid w:val="00A66E84"/>
    <w:rsid w:val="00A739B6"/>
    <w:rsid w:val="00AD2065"/>
    <w:rsid w:val="00AF3588"/>
    <w:rsid w:val="00B03A69"/>
    <w:rsid w:val="00B17EAF"/>
    <w:rsid w:val="00B27DA6"/>
    <w:rsid w:val="00B312F6"/>
    <w:rsid w:val="00B31D8D"/>
    <w:rsid w:val="00B7796D"/>
    <w:rsid w:val="00B821ED"/>
    <w:rsid w:val="00B92BFF"/>
    <w:rsid w:val="00BB495C"/>
    <w:rsid w:val="00BC457C"/>
    <w:rsid w:val="00BD533A"/>
    <w:rsid w:val="00BE0F8D"/>
    <w:rsid w:val="00C07762"/>
    <w:rsid w:val="00C12167"/>
    <w:rsid w:val="00C15292"/>
    <w:rsid w:val="00C26DD1"/>
    <w:rsid w:val="00C57257"/>
    <w:rsid w:val="00C64953"/>
    <w:rsid w:val="00C67A2A"/>
    <w:rsid w:val="00C8211A"/>
    <w:rsid w:val="00C925CF"/>
    <w:rsid w:val="00CE1BA1"/>
    <w:rsid w:val="00D066A5"/>
    <w:rsid w:val="00D627B9"/>
    <w:rsid w:val="00D77237"/>
    <w:rsid w:val="00D85D7A"/>
    <w:rsid w:val="00DB0133"/>
    <w:rsid w:val="00DB32E8"/>
    <w:rsid w:val="00DB6075"/>
    <w:rsid w:val="00DC403A"/>
    <w:rsid w:val="00DE7014"/>
    <w:rsid w:val="00DF07D5"/>
    <w:rsid w:val="00E1091D"/>
    <w:rsid w:val="00E147F9"/>
    <w:rsid w:val="00E17830"/>
    <w:rsid w:val="00E24227"/>
    <w:rsid w:val="00E30E99"/>
    <w:rsid w:val="00E359CC"/>
    <w:rsid w:val="00E40FF8"/>
    <w:rsid w:val="00E7206A"/>
    <w:rsid w:val="00E93D58"/>
    <w:rsid w:val="00E94E3A"/>
    <w:rsid w:val="00EA5B33"/>
    <w:rsid w:val="00EC5423"/>
    <w:rsid w:val="00ED70C9"/>
    <w:rsid w:val="00EE08F8"/>
    <w:rsid w:val="00EE0F03"/>
    <w:rsid w:val="00EE2F5C"/>
    <w:rsid w:val="00EF34B9"/>
    <w:rsid w:val="00F37630"/>
    <w:rsid w:val="00F400E7"/>
    <w:rsid w:val="00F44DF2"/>
    <w:rsid w:val="00F6307D"/>
    <w:rsid w:val="00F82660"/>
    <w:rsid w:val="00F83A55"/>
    <w:rsid w:val="00F90687"/>
    <w:rsid w:val="00FB10D5"/>
    <w:rsid w:val="00FC13E6"/>
    <w:rsid w:val="00FC17D0"/>
    <w:rsid w:val="00FD73CD"/>
    <w:rsid w:val="00FE2592"/>
    <w:rsid w:val="00FE2F6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8908EB"/>
  <w14:defaultImageDpi w14:val="300"/>
  <w15:docId w15:val="{86C6BC15-3F20-D84E-AC0B-237A948D9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92A17"/>
    <w:pPr>
      <w:spacing w:before="100" w:beforeAutospacing="1" w:after="100" w:afterAutospacing="1"/>
    </w:pPr>
    <w:rPr>
      <w:rFonts w:ascii="Times New Roman" w:eastAsia="Times New Roman" w:hAnsi="Times New Roman"/>
      <w:lang w:val="en-GB" w:eastAsia="en-GB"/>
    </w:rPr>
  </w:style>
  <w:style w:type="character" w:styleId="Hyperlink">
    <w:name w:val="Hyperlink"/>
    <w:uiPriority w:val="99"/>
    <w:unhideWhenUsed/>
    <w:rsid w:val="00792A17"/>
    <w:rPr>
      <w:color w:val="0000FF"/>
      <w:u w:val="single"/>
    </w:rPr>
  </w:style>
  <w:style w:type="paragraph" w:styleId="BalloonText">
    <w:name w:val="Balloon Text"/>
    <w:basedOn w:val="Normal"/>
    <w:link w:val="BalloonTextChar"/>
    <w:uiPriority w:val="99"/>
    <w:semiHidden/>
    <w:unhideWhenUsed/>
    <w:rsid w:val="00792A17"/>
    <w:rPr>
      <w:rFonts w:ascii="Lucida Grande" w:hAnsi="Lucida Grande"/>
      <w:sz w:val="18"/>
      <w:szCs w:val="18"/>
    </w:rPr>
  </w:style>
  <w:style w:type="character" w:customStyle="1" w:styleId="BalloonTextChar">
    <w:name w:val="Balloon Text Char"/>
    <w:link w:val="BalloonText"/>
    <w:uiPriority w:val="99"/>
    <w:semiHidden/>
    <w:rsid w:val="00792A17"/>
    <w:rPr>
      <w:rFonts w:ascii="Lucida Grande" w:hAnsi="Lucida Grande"/>
      <w:sz w:val="18"/>
      <w:szCs w:val="18"/>
    </w:rPr>
  </w:style>
  <w:style w:type="character" w:styleId="FollowedHyperlink">
    <w:name w:val="FollowedHyperlink"/>
    <w:uiPriority w:val="99"/>
    <w:semiHidden/>
    <w:unhideWhenUsed/>
    <w:rsid w:val="00C64953"/>
    <w:rPr>
      <w:color w:val="800080"/>
      <w:u w:val="single"/>
    </w:rPr>
  </w:style>
  <w:style w:type="paragraph" w:styleId="PlainText">
    <w:name w:val="Plain Text"/>
    <w:basedOn w:val="Normal"/>
    <w:link w:val="PlainTextChar"/>
    <w:uiPriority w:val="99"/>
    <w:unhideWhenUsed/>
    <w:rsid w:val="008B452F"/>
    <w:rPr>
      <w:rFonts w:ascii="Calibri" w:eastAsia="Times New Roman" w:hAnsi="Calibri"/>
      <w:sz w:val="22"/>
      <w:szCs w:val="21"/>
      <w:lang w:val="en-GB" w:eastAsia="en-GB"/>
    </w:rPr>
  </w:style>
  <w:style w:type="character" w:customStyle="1" w:styleId="PlainTextChar">
    <w:name w:val="Plain Text Char"/>
    <w:link w:val="PlainText"/>
    <w:uiPriority w:val="99"/>
    <w:rsid w:val="008B452F"/>
    <w:rPr>
      <w:rFonts w:ascii="Calibri" w:eastAsia="Times New Roman" w:hAnsi="Calibri" w:cs="Times New Roman"/>
      <w:sz w:val="22"/>
      <w:szCs w:val="21"/>
      <w:lang w:val="en-GB" w:eastAsia="en-GB"/>
    </w:rPr>
  </w:style>
  <w:style w:type="character" w:customStyle="1" w:styleId="A6">
    <w:name w:val="A6"/>
    <w:uiPriority w:val="99"/>
    <w:rsid w:val="008B452F"/>
    <w:rPr>
      <w:rFonts w:cs="Helvetica 55 Roman"/>
      <w:color w:val="000000"/>
      <w:sz w:val="22"/>
      <w:szCs w:val="22"/>
    </w:rPr>
  </w:style>
  <w:style w:type="table" w:styleId="TableGrid">
    <w:name w:val="Table Grid"/>
    <w:basedOn w:val="TableNormal"/>
    <w:uiPriority w:val="59"/>
    <w:rsid w:val="00C26DD1"/>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795516">
      <w:bodyDiv w:val="1"/>
      <w:marLeft w:val="0"/>
      <w:marRight w:val="0"/>
      <w:marTop w:val="0"/>
      <w:marBottom w:val="0"/>
      <w:divBdr>
        <w:top w:val="none" w:sz="0" w:space="0" w:color="auto"/>
        <w:left w:val="none" w:sz="0" w:space="0" w:color="auto"/>
        <w:bottom w:val="none" w:sz="0" w:space="0" w:color="auto"/>
        <w:right w:val="none" w:sz="0" w:space="0" w:color="auto"/>
      </w:divBdr>
    </w:div>
    <w:div w:id="19347017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goodfellow.com" TargetMode="External"/><Relationship Id="rId26" Type="http://schemas.openxmlformats.org/officeDocument/2006/relationships/hyperlink" Target="http://www.smurray.co.uk" TargetMode="External"/><Relationship Id="rId39" Type="http://schemas.openxmlformats.org/officeDocument/2006/relationships/hyperlink" Target="http://www.beka.co.uk" TargetMode="External"/><Relationship Id="rId21" Type="http://schemas.openxmlformats.org/officeDocument/2006/relationships/image" Target="media/image8.emf"/><Relationship Id="rId34" Type="http://schemas.openxmlformats.org/officeDocument/2006/relationships/hyperlink" Target="http://www.starna.com" TargetMode="External"/><Relationship Id="rId42" Type="http://schemas.openxmlformats.org/officeDocument/2006/relationships/hyperlink" Target="http://www.labmate-online.com" TargetMode="External"/><Relationship Id="rId47" Type="http://schemas.openxmlformats.org/officeDocument/2006/relationships/theme" Target="theme/theme1.xml"/><Relationship Id="rId7" Type="http://schemas.openxmlformats.org/officeDocument/2006/relationships/hyperlink" Target="http://www.a-w-l.co.uk" TargetMode="External"/><Relationship Id="rId2" Type="http://schemas.openxmlformats.org/officeDocument/2006/relationships/numbering" Target="numbering.xml"/><Relationship Id="rId16" Type="http://schemas.openxmlformats.org/officeDocument/2006/relationships/hyperlink" Target="http://www.endecotts.com"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24" Type="http://schemas.openxmlformats.org/officeDocument/2006/relationships/hyperlink" Target="http://www.radleys.com" TargetMode="External"/><Relationship Id="rId32" Type="http://schemas.openxmlformats.org/officeDocument/2006/relationships/hyperlink" Target="http://www.epoxyworktops.com" TargetMode="External"/><Relationship Id="rId37" Type="http://schemas.openxmlformats.org/officeDocument/2006/relationships/image" Target="media/image16.jpeg"/><Relationship Id="rId40" Type="http://schemas.openxmlformats.org/officeDocument/2006/relationships/hyperlink" Target="http://www.carbolite.com" TargetMode="External"/><Relationship Id="rId45" Type="http://schemas.openxmlformats.org/officeDocument/2006/relationships/hyperlink" Target="http://www.systechillinois.com"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yperlink" Target="http://www.sentek.co.uk" TargetMode="External"/><Relationship Id="rId36" Type="http://schemas.openxmlformats.org/officeDocument/2006/relationships/hyperlink" Target="http://www.trace2o.com" TargetMode="External"/><Relationship Id="rId10" Type="http://schemas.openxmlformats.org/officeDocument/2006/relationships/hyperlink" Target="http://www.bigneat.com" TargetMode="External"/><Relationship Id="rId19" Type="http://schemas.openxmlformats.org/officeDocument/2006/relationships/image" Target="media/image7.emf"/><Relationship Id="rId31" Type="http://schemas.openxmlformats.org/officeDocument/2006/relationships/image" Target="media/image13.jpeg"/><Relationship Id="rId44" Type="http://schemas.openxmlformats.org/officeDocument/2006/relationships/hyperlink" Target="http://www.specac.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envirotech-online.com" TargetMode="External"/><Relationship Id="rId22" Type="http://schemas.openxmlformats.org/officeDocument/2006/relationships/hyperlink" Target="http://www.priorclave.co.uk" TargetMode="External"/><Relationship Id="rId27" Type="http://schemas.openxmlformats.org/officeDocument/2006/relationships/image" Target="media/image11.png"/><Relationship Id="rId30" Type="http://schemas.openxmlformats.org/officeDocument/2006/relationships/hyperlink" Target="http://www.sherwood-scientific.com" TargetMode="External"/><Relationship Id="rId35" Type="http://schemas.openxmlformats.org/officeDocument/2006/relationships/image" Target="media/image15.emf"/><Relationship Id="rId43" Type="http://schemas.openxmlformats.org/officeDocument/2006/relationships/hyperlink" Target="http://www.johnsontestpapers.com" TargetMode="External"/><Relationship Id="rId8" Type="http://schemas.openxmlformats.org/officeDocument/2006/relationships/hyperlink" Target="http://www.astell.com" TargetMode="External"/><Relationship Id="rId3" Type="http://schemas.openxmlformats.org/officeDocument/2006/relationships/styles" Target="styles.xml"/><Relationship Id="rId12" Type="http://schemas.openxmlformats.org/officeDocument/2006/relationships/hyperlink" Target="http://www.camlab.co.uk" TargetMode="External"/><Relationship Id="rId17" Type="http://schemas.openxmlformats.org/officeDocument/2006/relationships/image" Target="media/image6.jpeg"/><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hyperlink" Target="http://www.adamequipment.com" TargetMode="External"/><Relationship Id="rId46" Type="http://schemas.openxmlformats.org/officeDocument/2006/relationships/fontTable" Target="fontTable.xml"/><Relationship Id="rId20" Type="http://schemas.openxmlformats.org/officeDocument/2006/relationships/hyperlink" Target="http://www.microplates.com" TargetMode="External"/><Relationship Id="rId41" Type="http://schemas.openxmlformats.org/officeDocument/2006/relationships/hyperlink" Target="http://www.envirotech-onl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836F8-2518-D342-B468-76A87A41A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560</Words>
  <Characters>3195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Gambica</Company>
  <LinksUpToDate>false</LinksUpToDate>
  <CharactersWithSpaces>3748</CharactersWithSpaces>
  <SharedDoc>false</SharedDoc>
  <HLinks>
    <vt:vector size="348" baseType="variant">
      <vt:variant>
        <vt:i4>8126529</vt:i4>
      </vt:variant>
      <vt:variant>
        <vt:i4>165</vt:i4>
      </vt:variant>
      <vt:variant>
        <vt:i4>0</vt:i4>
      </vt:variant>
      <vt:variant>
        <vt:i4>5</vt:i4>
      </vt:variant>
      <vt:variant>
        <vt:lpwstr>http://www.woodleyequipment.com</vt:lpwstr>
      </vt:variant>
      <vt:variant>
        <vt:lpwstr/>
      </vt:variant>
      <vt:variant>
        <vt:i4>5046293</vt:i4>
      </vt:variant>
      <vt:variant>
        <vt:i4>162</vt:i4>
      </vt:variant>
      <vt:variant>
        <vt:i4>0</vt:i4>
      </vt:variant>
      <vt:variant>
        <vt:i4>5</vt:i4>
      </vt:variant>
      <vt:variant>
        <vt:lpwstr>http://www.wales.com</vt:lpwstr>
      </vt:variant>
      <vt:variant>
        <vt:lpwstr/>
      </vt:variant>
      <vt:variant>
        <vt:i4>6291470</vt:i4>
      </vt:variant>
      <vt:variant>
        <vt:i4>159</vt:i4>
      </vt:variant>
      <vt:variant>
        <vt:i4>0</vt:i4>
      </vt:variant>
      <vt:variant>
        <vt:i4>5</vt:i4>
      </vt:variant>
      <vt:variant>
        <vt:lpwstr>http://www.tcsbiosciences.co.uk</vt:lpwstr>
      </vt:variant>
      <vt:variant>
        <vt:lpwstr/>
      </vt:variant>
      <vt:variant>
        <vt:i4>983078</vt:i4>
      </vt:variant>
      <vt:variant>
        <vt:i4>156</vt:i4>
      </vt:variant>
      <vt:variant>
        <vt:i4>0</vt:i4>
      </vt:variant>
      <vt:variant>
        <vt:i4>5</vt:i4>
      </vt:variant>
      <vt:variant>
        <vt:lpwstr>http://www.surescreen.com</vt:lpwstr>
      </vt:variant>
      <vt:variant>
        <vt:lpwstr/>
      </vt:variant>
      <vt:variant>
        <vt:i4>1441849</vt:i4>
      </vt:variant>
      <vt:variant>
        <vt:i4>153</vt:i4>
      </vt:variant>
      <vt:variant>
        <vt:i4>0</vt:i4>
      </vt:variant>
      <vt:variant>
        <vt:i4>5</vt:i4>
      </vt:variant>
      <vt:variant>
        <vt:lpwstr>http://www.starna.com</vt:lpwstr>
      </vt:variant>
      <vt:variant>
        <vt:lpwstr/>
      </vt:variant>
      <vt:variant>
        <vt:i4>7340098</vt:i4>
      </vt:variant>
      <vt:variant>
        <vt:i4>150</vt:i4>
      </vt:variant>
      <vt:variant>
        <vt:i4>0</vt:i4>
      </vt:variant>
      <vt:variant>
        <vt:i4>5</vt:i4>
      </vt:variant>
      <vt:variant>
        <vt:lpwstr>http://www.sdix.com</vt:lpwstr>
      </vt:variant>
      <vt:variant>
        <vt:lpwstr/>
      </vt:variant>
      <vt:variant>
        <vt:i4>4718664</vt:i4>
      </vt:variant>
      <vt:variant>
        <vt:i4>144</vt:i4>
      </vt:variant>
      <vt:variant>
        <vt:i4>0</vt:i4>
      </vt:variant>
      <vt:variant>
        <vt:i4>5</vt:i4>
      </vt:variant>
      <vt:variant>
        <vt:lpwstr>http://www.rodwell-autoclave.com</vt:lpwstr>
      </vt:variant>
      <vt:variant>
        <vt:lpwstr/>
      </vt:variant>
      <vt:variant>
        <vt:i4>6357111</vt:i4>
      </vt:variant>
      <vt:variant>
        <vt:i4>141</vt:i4>
      </vt:variant>
      <vt:variant>
        <vt:i4>0</vt:i4>
      </vt:variant>
      <vt:variant>
        <vt:i4>5</vt:i4>
      </vt:variant>
      <vt:variant>
        <vt:lpwstr>http://www.randox-lifesciences.com</vt:lpwstr>
      </vt:variant>
      <vt:variant>
        <vt:lpwstr/>
      </vt:variant>
      <vt:variant>
        <vt:i4>1638435</vt:i4>
      </vt:variant>
      <vt:variant>
        <vt:i4>138</vt:i4>
      </vt:variant>
      <vt:variant>
        <vt:i4>0</vt:i4>
      </vt:variant>
      <vt:variant>
        <vt:i4>5</vt:i4>
      </vt:variant>
      <vt:variant>
        <vt:lpwstr>http://www.randox.com</vt:lpwstr>
      </vt:variant>
      <vt:variant>
        <vt:lpwstr/>
      </vt:variant>
      <vt:variant>
        <vt:i4>5505051</vt:i4>
      </vt:variant>
      <vt:variant>
        <vt:i4>135</vt:i4>
      </vt:variant>
      <vt:variant>
        <vt:i4>0</vt:i4>
      </vt:variant>
      <vt:variant>
        <vt:i4>5</vt:i4>
      </vt:variant>
      <vt:variant>
        <vt:lpwstr>http://www.quantumdx.com</vt:lpwstr>
      </vt:variant>
      <vt:variant>
        <vt:lpwstr/>
      </vt:variant>
      <vt:variant>
        <vt:i4>3407919</vt:i4>
      </vt:variant>
      <vt:variant>
        <vt:i4>132</vt:i4>
      </vt:variant>
      <vt:variant>
        <vt:i4>0</vt:i4>
      </vt:variant>
      <vt:variant>
        <vt:i4>5</vt:i4>
      </vt:variant>
      <vt:variant>
        <vt:lpwstr>http://www.pro-lab.com</vt:lpwstr>
      </vt:variant>
      <vt:variant>
        <vt:lpwstr/>
      </vt:variant>
      <vt:variant>
        <vt:i4>7208972</vt:i4>
      </vt:variant>
      <vt:variant>
        <vt:i4>129</vt:i4>
      </vt:variant>
      <vt:variant>
        <vt:i4>0</vt:i4>
      </vt:variant>
      <vt:variant>
        <vt:i4>5</vt:i4>
      </vt:variant>
      <vt:variant>
        <vt:lpwstr>http://www.priorclave.co.uk</vt:lpwstr>
      </vt:variant>
      <vt:variant>
        <vt:lpwstr/>
      </vt:variant>
      <vt:variant>
        <vt:i4>4653073</vt:i4>
      </vt:variant>
      <vt:variant>
        <vt:i4>126</vt:i4>
      </vt:variant>
      <vt:variant>
        <vt:i4>0</vt:i4>
      </vt:variant>
      <vt:variant>
        <vt:i4>5</vt:i4>
      </vt:variant>
      <vt:variant>
        <vt:lpwstr>http://www.peprotech.com</vt:lpwstr>
      </vt:variant>
      <vt:variant>
        <vt:lpwstr/>
      </vt:variant>
      <vt:variant>
        <vt:i4>65584</vt:i4>
      </vt:variant>
      <vt:variant>
        <vt:i4>123</vt:i4>
      </vt:variant>
      <vt:variant>
        <vt:i4>0</vt:i4>
      </vt:variant>
      <vt:variant>
        <vt:i4>5</vt:i4>
      </vt:variant>
      <vt:variant>
        <vt:lpwstr>http://www.pcrbio.com</vt:lpwstr>
      </vt:variant>
      <vt:variant>
        <vt:lpwstr/>
      </vt:variant>
      <vt:variant>
        <vt:i4>2293872</vt:i4>
      </vt:variant>
      <vt:variant>
        <vt:i4>120</vt:i4>
      </vt:variant>
      <vt:variant>
        <vt:i4>0</vt:i4>
      </vt:variant>
      <vt:variant>
        <vt:i4>5</vt:i4>
      </vt:variant>
      <vt:variant>
        <vt:lpwstr>http://www.oxfordimmunotec.com</vt:lpwstr>
      </vt:variant>
      <vt:variant>
        <vt:lpwstr/>
      </vt:variant>
      <vt:variant>
        <vt:i4>852079</vt:i4>
      </vt:variant>
      <vt:variant>
        <vt:i4>117</vt:i4>
      </vt:variant>
      <vt:variant>
        <vt:i4>0</vt:i4>
      </vt:variant>
      <vt:variant>
        <vt:i4>5</vt:i4>
      </vt:variant>
      <vt:variant>
        <vt:lpwstr>http://www.optigene.co.uk</vt:lpwstr>
      </vt:variant>
      <vt:variant>
        <vt:lpwstr/>
      </vt:variant>
      <vt:variant>
        <vt:i4>131198</vt:i4>
      </vt:variant>
      <vt:variant>
        <vt:i4>114</vt:i4>
      </vt:variant>
      <vt:variant>
        <vt:i4>0</vt:i4>
      </vt:variant>
      <vt:variant>
        <vt:i4>5</vt:i4>
      </vt:variant>
      <vt:variant>
        <vt:lpwstr>http://www.omegadiagnostics.co.uk</vt:lpwstr>
      </vt:variant>
      <vt:variant>
        <vt:lpwstr/>
      </vt:variant>
      <vt:variant>
        <vt:i4>4259897</vt:i4>
      </vt:variant>
      <vt:variant>
        <vt:i4>111</vt:i4>
      </vt:variant>
      <vt:variant>
        <vt:i4>0</vt:i4>
      </vt:variant>
      <vt:variant>
        <vt:i4>5</vt:i4>
      </vt:variant>
      <vt:variant>
        <vt:lpwstr>http://www.oj-bio.com</vt:lpwstr>
      </vt:variant>
      <vt:variant>
        <vt:lpwstr/>
      </vt:variant>
      <vt:variant>
        <vt:i4>1704002</vt:i4>
      </vt:variant>
      <vt:variant>
        <vt:i4>108</vt:i4>
      </vt:variant>
      <vt:variant>
        <vt:i4>0</vt:i4>
      </vt:variant>
      <vt:variant>
        <vt:i4>5</vt:i4>
      </vt:variant>
      <vt:variant>
        <vt:lpwstr>http://www.lab21.com</vt:lpwstr>
      </vt:variant>
      <vt:variant>
        <vt:lpwstr/>
      </vt:variant>
      <vt:variant>
        <vt:i4>7209058</vt:i4>
      </vt:variant>
      <vt:variant>
        <vt:i4>105</vt:i4>
      </vt:variant>
      <vt:variant>
        <vt:i4>0</vt:i4>
      </vt:variant>
      <vt:variant>
        <vt:i4>5</vt:i4>
      </vt:variant>
      <vt:variant>
        <vt:lpwstr>http://www.mseuk.co.uk</vt:lpwstr>
      </vt:variant>
      <vt:variant>
        <vt:lpwstr/>
      </vt:variant>
      <vt:variant>
        <vt:i4>1769502</vt:i4>
      </vt:variant>
      <vt:variant>
        <vt:i4>102</vt:i4>
      </vt:variant>
      <vt:variant>
        <vt:i4>0</vt:i4>
      </vt:variant>
      <vt:variant>
        <vt:i4>5</vt:i4>
      </vt:variant>
      <vt:variant>
        <vt:lpwstr>http://www.momentumbio.co.uk</vt:lpwstr>
      </vt:variant>
      <vt:variant>
        <vt:lpwstr/>
      </vt:variant>
      <vt:variant>
        <vt:i4>327699</vt:i4>
      </vt:variant>
      <vt:variant>
        <vt:i4>99</vt:i4>
      </vt:variant>
      <vt:variant>
        <vt:i4>0</vt:i4>
      </vt:variant>
      <vt:variant>
        <vt:i4>5</vt:i4>
      </vt:variant>
      <vt:variant>
        <vt:lpwstr>http://www.mwe.co.uk</vt:lpwstr>
      </vt:variant>
      <vt:variant>
        <vt:lpwstr/>
      </vt:variant>
      <vt:variant>
        <vt:i4>2883702</vt:i4>
      </vt:variant>
      <vt:variant>
        <vt:i4>96</vt:i4>
      </vt:variant>
      <vt:variant>
        <vt:i4>0</vt:i4>
      </vt:variant>
      <vt:variant>
        <vt:i4>5</vt:i4>
      </vt:variant>
      <vt:variant>
        <vt:lpwstr>http://www.mastgrp.com</vt:lpwstr>
      </vt:variant>
      <vt:variant>
        <vt:lpwstr/>
      </vt:variant>
      <vt:variant>
        <vt:i4>6422641</vt:i4>
      </vt:variant>
      <vt:variant>
        <vt:i4>93</vt:i4>
      </vt:variant>
      <vt:variant>
        <vt:i4>0</vt:i4>
      </vt:variant>
      <vt:variant>
        <vt:i4>5</vt:i4>
      </vt:variant>
      <vt:variant>
        <vt:lpwstr>http://www.mcdiagnostics.co.uk</vt:lpwstr>
      </vt:variant>
      <vt:variant>
        <vt:lpwstr/>
      </vt:variant>
      <vt:variant>
        <vt:i4>4980766</vt:i4>
      </vt:variant>
      <vt:variant>
        <vt:i4>90</vt:i4>
      </vt:variant>
      <vt:variant>
        <vt:i4>0</vt:i4>
      </vt:variant>
      <vt:variant>
        <vt:i4>5</vt:i4>
      </vt:variant>
      <vt:variant>
        <vt:lpwstr>http://www.lornelabs.com</vt:lpwstr>
      </vt:variant>
      <vt:variant>
        <vt:lpwstr/>
      </vt:variant>
      <vt:variant>
        <vt:i4>6553682</vt:i4>
      </vt:variant>
      <vt:variant>
        <vt:i4>87</vt:i4>
      </vt:variant>
      <vt:variant>
        <vt:i4>0</vt:i4>
      </vt:variant>
      <vt:variant>
        <vt:i4>5</vt:i4>
      </vt:variant>
      <vt:variant>
        <vt:lpwstr>http://www.labm.com</vt:lpwstr>
      </vt:variant>
      <vt:variant>
        <vt:lpwstr/>
      </vt:variant>
      <vt:variant>
        <vt:i4>4325407</vt:i4>
      </vt:variant>
      <vt:variant>
        <vt:i4>84</vt:i4>
      </vt:variant>
      <vt:variant>
        <vt:i4>0</vt:i4>
      </vt:variant>
      <vt:variant>
        <vt:i4>5</vt:i4>
      </vt:variant>
      <vt:variant>
        <vt:lpwstr>http://www.jireurope.com</vt:lpwstr>
      </vt:variant>
      <vt:variant>
        <vt:lpwstr/>
      </vt:variant>
      <vt:variant>
        <vt:i4>524304</vt:i4>
      </vt:variant>
      <vt:variant>
        <vt:i4>81</vt:i4>
      </vt:variant>
      <vt:variant>
        <vt:i4>0</vt:i4>
      </vt:variant>
      <vt:variant>
        <vt:i4>5</vt:i4>
      </vt:variant>
      <vt:variant>
        <vt:lpwstr>http://www.itl.co.uk</vt:lpwstr>
      </vt:variant>
      <vt:variant>
        <vt:lpwstr/>
      </vt:variant>
      <vt:variant>
        <vt:i4>5177353</vt:i4>
      </vt:variant>
      <vt:variant>
        <vt:i4>78</vt:i4>
      </vt:variant>
      <vt:variant>
        <vt:i4>0</vt:i4>
      </vt:variant>
      <vt:variant>
        <vt:i4>5</vt:i4>
      </vt:variant>
      <vt:variant>
        <vt:lpwstr>http://www.innovabiosciences.com</vt:lpwstr>
      </vt:variant>
      <vt:variant>
        <vt:lpwstr/>
      </vt:variant>
      <vt:variant>
        <vt:i4>2621563</vt:i4>
      </vt:variant>
      <vt:variant>
        <vt:i4>75</vt:i4>
      </vt:variant>
      <vt:variant>
        <vt:i4>0</vt:i4>
      </vt:variant>
      <vt:variant>
        <vt:i4>5</vt:i4>
      </vt:variant>
      <vt:variant>
        <vt:lpwstr>http://www.imutest.com</vt:lpwstr>
      </vt:variant>
      <vt:variant>
        <vt:lpwstr/>
      </vt:variant>
      <vt:variant>
        <vt:i4>2162787</vt:i4>
      </vt:variant>
      <vt:variant>
        <vt:i4>72</vt:i4>
      </vt:variant>
      <vt:variant>
        <vt:i4>0</vt:i4>
      </vt:variant>
      <vt:variant>
        <vt:i4>5</vt:i4>
      </vt:variant>
      <vt:variant>
        <vt:lpwstr>http://www.htz.biz</vt:lpwstr>
      </vt:variant>
      <vt:variant>
        <vt:lpwstr/>
      </vt:variant>
      <vt:variant>
        <vt:i4>6094868</vt:i4>
      </vt:variant>
      <vt:variant>
        <vt:i4>69</vt:i4>
      </vt:variant>
      <vt:variant>
        <vt:i4>0</vt:i4>
      </vt:variant>
      <vt:variant>
        <vt:i4>5</vt:i4>
      </vt:variant>
      <vt:variant>
        <vt:lpwstr>http://www.hibergene.com</vt:lpwstr>
      </vt:variant>
      <vt:variant>
        <vt:lpwstr/>
      </vt:variant>
      <vt:variant>
        <vt:i4>5505065</vt:i4>
      </vt:variant>
      <vt:variant>
        <vt:i4>66</vt:i4>
      </vt:variant>
      <vt:variant>
        <vt:i4>0</vt:i4>
      </vt:variant>
      <vt:variant>
        <vt:i4>5</vt:i4>
      </vt:variant>
      <vt:variant>
        <vt:lpwstr>http://www.gambica.org.uk</vt:lpwstr>
      </vt:variant>
      <vt:variant>
        <vt:lpwstr/>
      </vt:variant>
      <vt:variant>
        <vt:i4>3276906</vt:i4>
      </vt:variant>
      <vt:variant>
        <vt:i4>63</vt:i4>
      </vt:variant>
      <vt:variant>
        <vt:i4>0</vt:i4>
      </vt:variant>
      <vt:variant>
        <vt:i4>5</vt:i4>
      </vt:variant>
      <vt:variant>
        <vt:lpwstr>http://www.fortressdiagnostics.com</vt:lpwstr>
      </vt:variant>
      <vt:variant>
        <vt:lpwstr/>
      </vt:variant>
      <vt:variant>
        <vt:i4>5046272</vt:i4>
      </vt:variant>
      <vt:variant>
        <vt:i4>60</vt:i4>
      </vt:variant>
      <vt:variant>
        <vt:i4>0</vt:i4>
      </vt:variant>
      <vt:variant>
        <vt:i4>5</vt:i4>
      </vt:variant>
      <vt:variant>
        <vt:lpwstr>http://www.hobiotech.com</vt:lpwstr>
      </vt:variant>
      <vt:variant>
        <vt:lpwstr/>
      </vt:variant>
      <vt:variant>
        <vt:i4>2031671</vt:i4>
      </vt:variant>
      <vt:variant>
        <vt:i4>57</vt:i4>
      </vt:variant>
      <vt:variant>
        <vt:i4>0</vt:i4>
      </vt:variant>
      <vt:variant>
        <vt:i4>5</vt:i4>
      </vt:variant>
      <vt:variant>
        <vt:lpwstr>http://www.ekfdiagnostics.com</vt:lpwstr>
      </vt:variant>
      <vt:variant>
        <vt:lpwstr/>
      </vt:variant>
      <vt:variant>
        <vt:i4>65571</vt:i4>
      </vt:variant>
      <vt:variant>
        <vt:i4>54</vt:i4>
      </vt:variant>
      <vt:variant>
        <vt:i4>0</vt:i4>
      </vt:variant>
      <vt:variant>
        <vt:i4>5</vt:i4>
      </vt:variant>
      <vt:variant>
        <vt:lpwstr>http://www.eolabs.com</vt:lpwstr>
      </vt:variant>
      <vt:variant>
        <vt:lpwstr/>
      </vt:variant>
      <vt:variant>
        <vt:i4>983158</vt:i4>
      </vt:variant>
      <vt:variant>
        <vt:i4>51</vt:i4>
      </vt:variant>
      <vt:variant>
        <vt:i4>0</vt:i4>
      </vt:variant>
      <vt:variant>
        <vt:i4>5</vt:i4>
      </vt:variant>
      <vt:variant>
        <vt:lpwstr>http://www.dwscientific.co.uk</vt:lpwstr>
      </vt:variant>
      <vt:variant>
        <vt:lpwstr/>
      </vt:variant>
      <vt:variant>
        <vt:i4>5177344</vt:i4>
      </vt:variant>
      <vt:variant>
        <vt:i4>48</vt:i4>
      </vt:variant>
      <vt:variant>
        <vt:i4>0</vt:i4>
      </vt:variant>
      <vt:variant>
        <vt:i4>5</vt:i4>
      </vt:variant>
      <vt:variant>
        <vt:lpwstr>http://www.centurionscientificglobal.com</vt:lpwstr>
      </vt:variant>
      <vt:variant>
        <vt:lpwstr/>
      </vt:variant>
      <vt:variant>
        <vt:i4>1310838</vt:i4>
      </vt:variant>
      <vt:variant>
        <vt:i4>45</vt:i4>
      </vt:variant>
      <vt:variant>
        <vt:i4>0</vt:i4>
      </vt:variant>
      <vt:variant>
        <vt:i4>5</vt:i4>
      </vt:variant>
      <vt:variant>
        <vt:lpwstr>http://www.cellpath.co.uk</vt:lpwstr>
      </vt:variant>
      <vt:variant>
        <vt:lpwstr/>
      </vt:variant>
      <vt:variant>
        <vt:i4>7471170</vt:i4>
      </vt:variant>
      <vt:variant>
        <vt:i4>42</vt:i4>
      </vt:variant>
      <vt:variant>
        <vt:i4>0</vt:i4>
      </vt:variant>
      <vt:variant>
        <vt:i4>5</vt:i4>
      </vt:variant>
      <vt:variant>
        <vt:lpwstr>http://www.cambridgeconsultants.com</vt:lpwstr>
      </vt:variant>
      <vt:variant>
        <vt:lpwstr/>
      </vt:variant>
      <vt:variant>
        <vt:i4>7864425</vt:i4>
      </vt:variant>
      <vt:variant>
        <vt:i4>39</vt:i4>
      </vt:variant>
      <vt:variant>
        <vt:i4>0</vt:i4>
      </vt:variant>
      <vt:variant>
        <vt:i4>5</vt:i4>
      </vt:variant>
      <vt:variant>
        <vt:lpwstr>http://www.bivda.co.uk</vt:lpwstr>
      </vt:variant>
      <vt:variant>
        <vt:lpwstr/>
      </vt:variant>
      <vt:variant>
        <vt:i4>524327</vt:i4>
      </vt:variant>
      <vt:variant>
        <vt:i4>36</vt:i4>
      </vt:variant>
      <vt:variant>
        <vt:i4>0</vt:i4>
      </vt:variant>
      <vt:variant>
        <vt:i4>5</vt:i4>
      </vt:variant>
      <vt:variant>
        <vt:lpwstr>http://www.biodot.com</vt:lpwstr>
      </vt:variant>
      <vt:variant>
        <vt:lpwstr/>
      </vt:variant>
      <vt:variant>
        <vt:i4>3670131</vt:i4>
      </vt:variant>
      <vt:variant>
        <vt:i4>33</vt:i4>
      </vt:variant>
      <vt:variant>
        <vt:i4>0</vt:i4>
      </vt:variant>
      <vt:variant>
        <vt:i4>5</vt:i4>
      </vt:variant>
      <vt:variant>
        <vt:lpwstr>http://www.beerobotics.com</vt:lpwstr>
      </vt:variant>
      <vt:variant>
        <vt:lpwstr/>
      </vt:variant>
      <vt:variant>
        <vt:i4>8126539</vt:i4>
      </vt:variant>
      <vt:variant>
        <vt:i4>30</vt:i4>
      </vt:variant>
      <vt:variant>
        <vt:i4>0</vt:i4>
      </vt:variant>
      <vt:variant>
        <vt:i4>5</vt:i4>
      </vt:variant>
      <vt:variant>
        <vt:lpwstr>http://www.bbisolutions.com</vt:lpwstr>
      </vt:variant>
      <vt:variant>
        <vt:lpwstr/>
      </vt:variant>
      <vt:variant>
        <vt:i4>1376357</vt:i4>
      </vt:variant>
      <vt:variant>
        <vt:i4>27</vt:i4>
      </vt:variant>
      <vt:variant>
        <vt:i4>0</vt:i4>
      </vt:variant>
      <vt:variant>
        <vt:i4>5</vt:i4>
      </vt:variant>
      <vt:variant>
        <vt:lpwstr>http://www.baltimoreinnovations.co.uk</vt:lpwstr>
      </vt:variant>
      <vt:variant>
        <vt:lpwstr/>
      </vt:variant>
      <vt:variant>
        <vt:i4>8192069</vt:i4>
      </vt:variant>
      <vt:variant>
        <vt:i4>24</vt:i4>
      </vt:variant>
      <vt:variant>
        <vt:i4>0</vt:i4>
      </vt:variant>
      <vt:variant>
        <vt:i4>5</vt:i4>
      </vt:variant>
      <vt:variant>
        <vt:lpwstr>http://www.atomodiagnostics.com</vt:lpwstr>
      </vt:variant>
      <vt:variant>
        <vt:lpwstr/>
      </vt:variant>
      <vt:variant>
        <vt:i4>1048624</vt:i4>
      </vt:variant>
      <vt:variant>
        <vt:i4>21</vt:i4>
      </vt:variant>
      <vt:variant>
        <vt:i4>0</vt:i4>
      </vt:variant>
      <vt:variant>
        <vt:i4>5</vt:i4>
      </vt:variant>
      <vt:variant>
        <vt:lpwstr>http://www.atomscientific.com</vt:lpwstr>
      </vt:variant>
      <vt:variant>
        <vt:lpwstr/>
      </vt:variant>
      <vt:variant>
        <vt:i4>6684738</vt:i4>
      </vt:variant>
      <vt:variant>
        <vt:i4>18</vt:i4>
      </vt:variant>
      <vt:variant>
        <vt:i4>0</vt:i4>
      </vt:variant>
      <vt:variant>
        <vt:i4>5</vt:i4>
      </vt:variant>
      <vt:variant>
        <vt:lpwstr>http://www.atlas-site.co.uk</vt:lpwstr>
      </vt:variant>
      <vt:variant>
        <vt:lpwstr/>
      </vt:variant>
      <vt:variant>
        <vt:i4>1245220</vt:i4>
      </vt:variant>
      <vt:variant>
        <vt:i4>15</vt:i4>
      </vt:variant>
      <vt:variant>
        <vt:i4>0</vt:i4>
      </vt:variant>
      <vt:variant>
        <vt:i4>5</vt:i4>
      </vt:variant>
      <vt:variant>
        <vt:lpwstr>http://www.astell.com</vt:lpwstr>
      </vt:variant>
      <vt:variant>
        <vt:lpwstr/>
      </vt:variant>
      <vt:variant>
        <vt:i4>2687102</vt:i4>
      </vt:variant>
      <vt:variant>
        <vt:i4>12</vt:i4>
      </vt:variant>
      <vt:variant>
        <vt:i4>0</vt:i4>
      </vt:variant>
      <vt:variant>
        <vt:i4>5</vt:i4>
      </vt:variant>
      <vt:variant>
        <vt:lpwstr>http://www.urosens.com</vt:lpwstr>
      </vt:variant>
      <vt:variant>
        <vt:lpwstr/>
      </vt:variant>
      <vt:variant>
        <vt:i4>327743</vt:i4>
      </vt:variant>
      <vt:variant>
        <vt:i4>9</vt:i4>
      </vt:variant>
      <vt:variant>
        <vt:i4>0</vt:i4>
      </vt:variant>
      <vt:variant>
        <vt:i4>5</vt:i4>
      </vt:variant>
      <vt:variant>
        <vt:lpwstr>http://www.apacor.com</vt:lpwstr>
      </vt:variant>
      <vt:variant>
        <vt:lpwstr/>
      </vt:variant>
      <vt:variant>
        <vt:i4>327716</vt:i4>
      </vt:variant>
      <vt:variant>
        <vt:i4>6</vt:i4>
      </vt:variant>
      <vt:variant>
        <vt:i4>0</vt:i4>
      </vt:variant>
      <vt:variant>
        <vt:i4>5</vt:i4>
      </vt:variant>
      <vt:variant>
        <vt:lpwstr>http://www.analox.com</vt:lpwstr>
      </vt:variant>
      <vt:variant>
        <vt:lpwstr/>
      </vt:variant>
      <vt:variant>
        <vt:i4>6881386</vt:i4>
      </vt:variant>
      <vt:variant>
        <vt:i4>3</vt:i4>
      </vt:variant>
      <vt:variant>
        <vt:i4>0</vt:i4>
      </vt:variant>
      <vt:variant>
        <vt:i4>5</vt:i4>
      </vt:variant>
      <vt:variant>
        <vt:lpwstr>http://www.abingdon-health.com</vt:lpwstr>
      </vt:variant>
      <vt:variant>
        <vt:lpwstr/>
      </vt:variant>
      <vt:variant>
        <vt:i4>6881386</vt:i4>
      </vt:variant>
      <vt:variant>
        <vt:i4>0</vt:i4>
      </vt:variant>
      <vt:variant>
        <vt:i4>0</vt:i4>
      </vt:variant>
      <vt:variant>
        <vt:i4>5</vt:i4>
      </vt:variant>
      <vt:variant>
        <vt:lpwstr>http://www.abingdon-health.com</vt:lpwstr>
      </vt:variant>
      <vt:variant>
        <vt:lpwstr/>
      </vt:variant>
      <vt:variant>
        <vt:i4>2687060</vt:i4>
      </vt:variant>
      <vt:variant>
        <vt:i4>12665</vt:i4>
      </vt:variant>
      <vt:variant>
        <vt:i4>1036</vt:i4>
      </vt:variant>
      <vt:variant>
        <vt:i4>1</vt:i4>
      </vt:variant>
      <vt:variant>
        <vt:lpwstr>GAMB Logo small</vt:lpwstr>
      </vt:variant>
      <vt:variant>
        <vt:lpwstr/>
      </vt:variant>
      <vt:variant>
        <vt:i4>4063315</vt:i4>
      </vt:variant>
      <vt:variant>
        <vt:i4>16880</vt:i4>
      </vt:variant>
      <vt:variant>
        <vt:i4>1046</vt:i4>
      </vt:variant>
      <vt:variant>
        <vt:i4>1</vt:i4>
      </vt:variant>
      <vt:variant>
        <vt:lpwstr>MWE_logo EPS</vt:lpwstr>
      </vt:variant>
      <vt:variant>
        <vt:lpwstr/>
      </vt:variant>
      <vt:variant>
        <vt:i4>720989</vt:i4>
      </vt:variant>
      <vt:variant>
        <vt:i4>23834</vt:i4>
      </vt:variant>
      <vt:variant>
        <vt:i4>1053</vt:i4>
      </vt:variant>
      <vt:variant>
        <vt:i4>1</vt:i4>
      </vt:variant>
      <vt:variant>
        <vt:lpwstr>image001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Roberts</dc:creator>
  <cp:keywords/>
  <dc:description/>
  <cp:lastModifiedBy>Kirsty Roberts</cp:lastModifiedBy>
  <cp:revision>2</cp:revision>
  <cp:lastPrinted>2017-10-19T10:58:00Z</cp:lastPrinted>
  <dcterms:created xsi:type="dcterms:W3CDTF">2019-05-20T11:10:00Z</dcterms:created>
  <dcterms:modified xsi:type="dcterms:W3CDTF">2019-05-20T11:10:00Z</dcterms:modified>
</cp:coreProperties>
</file>